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D30CF" w14:textId="0DF17181" w:rsidR="00033E6F" w:rsidRDefault="00C061CC" w:rsidP="003A3B8B">
      <w:pPr>
        <w:pStyle w:val="Documenttitle"/>
      </w:pPr>
      <w:r>
        <w:rPr>
          <w:noProof/>
          <w:lang w:eastAsia="nl-NL"/>
        </w:rPr>
        <w:drawing>
          <wp:anchor distT="0" distB="0" distL="114300" distR="114300" simplePos="0" relativeHeight="251667456" behindDoc="1" locked="0" layoutInCell="1" allowOverlap="1" wp14:anchorId="50197FD5" wp14:editId="0445FDCD">
            <wp:simplePos x="0" y="0"/>
            <wp:positionH relativeFrom="column">
              <wp:posOffset>4091305</wp:posOffset>
            </wp:positionH>
            <wp:positionV relativeFrom="paragraph">
              <wp:posOffset>8221345</wp:posOffset>
            </wp:positionV>
            <wp:extent cx="2209800" cy="962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_Client_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962025"/>
                    </a:xfrm>
                    <a:prstGeom prst="rect">
                      <a:avLst/>
                    </a:prstGeom>
                  </pic:spPr>
                </pic:pic>
              </a:graphicData>
            </a:graphic>
            <wp14:sizeRelH relativeFrom="page">
              <wp14:pctWidth>0</wp14:pctWidth>
            </wp14:sizeRelH>
            <wp14:sizeRelV relativeFrom="page">
              <wp14:pctHeight>0</wp14:pctHeight>
            </wp14:sizeRelV>
          </wp:anchor>
        </w:drawing>
      </w:r>
      <w:r w:rsidR="00DD346C">
        <w:rPr>
          <w:noProof/>
          <w:lang w:eastAsia="nl-NL"/>
        </w:rPr>
        <mc:AlternateContent>
          <mc:Choice Requires="wps">
            <w:drawing>
              <wp:anchor distT="0" distB="0" distL="114300" distR="114300" simplePos="0" relativeHeight="251660288" behindDoc="0" locked="0" layoutInCell="1" allowOverlap="1" wp14:anchorId="748AEDD2" wp14:editId="1F246AD7">
                <wp:simplePos x="0" y="0"/>
                <wp:positionH relativeFrom="page">
                  <wp:posOffset>1889760</wp:posOffset>
                </wp:positionH>
                <wp:positionV relativeFrom="page">
                  <wp:posOffset>5295900</wp:posOffset>
                </wp:positionV>
                <wp:extent cx="5291455" cy="320802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5291455" cy="3208020"/>
                        </a:xfrm>
                        <a:prstGeom prst="rect">
                          <a:avLst/>
                        </a:prstGeom>
                        <a:solidFill>
                          <a:srgbClr val="0459A5"/>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68B6DD" w14:textId="2818416D" w:rsidR="00633C4B" w:rsidRPr="00727557" w:rsidRDefault="00633C4B" w:rsidP="008B0859">
                            <w:pPr>
                              <w:pStyle w:val="Covertitle"/>
                              <w:rPr>
                                <w:lang w:val="en-US"/>
                              </w:rPr>
                            </w:pPr>
                            <w:r w:rsidRPr="00727557">
                              <w:rPr>
                                <w:lang w:val="en-US"/>
                              </w:rPr>
                              <w:t>Proposal for</w:t>
                            </w:r>
                          </w:p>
                          <w:p w14:paraId="04C41570" w14:textId="2A4D44C0" w:rsidR="00633C4B" w:rsidRPr="00727557" w:rsidRDefault="00633C4B" w:rsidP="008B0859">
                            <w:pPr>
                              <w:pStyle w:val="Covertitle"/>
                              <w:rPr>
                                <w:lang w:val="en-US"/>
                              </w:rPr>
                            </w:pPr>
                            <w:r w:rsidRPr="00727557">
                              <w:rPr>
                                <w:lang w:val="en-US"/>
                              </w:rPr>
                              <w:t>name client</w:t>
                            </w:r>
                          </w:p>
                          <w:p w14:paraId="4E6BE5F4" w14:textId="592A4E9C" w:rsidR="00633C4B" w:rsidRPr="00727557" w:rsidRDefault="00633C4B" w:rsidP="008B0859">
                            <w:pPr>
                              <w:pStyle w:val="Coversubtitle"/>
                              <w:rPr>
                                <w:lang w:val="en-US"/>
                              </w:rPr>
                            </w:pPr>
                            <w:r w:rsidRPr="00727557">
                              <w:rPr>
                                <w:lang w:val="en-US"/>
                              </w:rPr>
                              <w:t>Author: name</w:t>
                            </w:r>
                          </w:p>
                          <w:p w14:paraId="5AE93589" w14:textId="65BD160A" w:rsidR="00633C4B" w:rsidRPr="00DD346C" w:rsidRDefault="00633C4B" w:rsidP="008B0859">
                            <w:pPr>
                              <w:pStyle w:val="Coversubtitle"/>
                              <w:rPr>
                                <w:lang w:val="en-US"/>
                              </w:rPr>
                            </w:pPr>
                            <w:r w:rsidRPr="00DD346C">
                              <w:rPr>
                                <w:lang w:val="en-US"/>
                              </w:rPr>
                              <w:t>Fun</w:t>
                            </w:r>
                            <w:r>
                              <w:rPr>
                                <w:lang w:val="en-US"/>
                              </w:rPr>
                              <w:t>c</w:t>
                            </w:r>
                            <w:r w:rsidRPr="00DD346C">
                              <w:rPr>
                                <w:lang w:val="en-US"/>
                              </w:rPr>
                              <w:t>ti</w:t>
                            </w:r>
                            <w:r>
                              <w:rPr>
                                <w:lang w:val="en-US"/>
                              </w:rPr>
                              <w:t xml:space="preserve">on: </w:t>
                            </w:r>
                            <w:r w:rsidRPr="00DD346C">
                              <w:rPr>
                                <w:lang w:val="en-US"/>
                              </w:rPr>
                              <w:t>Account Manager</w:t>
                            </w:r>
                          </w:p>
                          <w:p w14:paraId="56BFF4C9" w14:textId="0925C548" w:rsidR="00633C4B" w:rsidRPr="00DD346C" w:rsidRDefault="00633C4B" w:rsidP="008B0859">
                            <w:pPr>
                              <w:pStyle w:val="Coversubtitle"/>
                              <w:rPr>
                                <w:lang w:val="en-US"/>
                              </w:rPr>
                            </w:pPr>
                            <w:r w:rsidRPr="00DD346C">
                              <w:rPr>
                                <w:lang w:val="en-US"/>
                              </w:rPr>
                              <w:t>Versi</w:t>
                            </w:r>
                            <w:r>
                              <w:rPr>
                                <w:lang w:val="en-US"/>
                              </w:rPr>
                              <w:t>on</w:t>
                            </w:r>
                            <w:r w:rsidRPr="00DD346C">
                              <w:rPr>
                                <w:lang w:val="en-US"/>
                              </w:rPr>
                              <w:t>: 1.0</w:t>
                            </w:r>
                          </w:p>
                          <w:p w14:paraId="1D8E4FE2" w14:textId="3DBAF96E" w:rsidR="00633C4B" w:rsidRPr="00FF319B" w:rsidRDefault="00633C4B" w:rsidP="008B0859">
                            <w:pPr>
                              <w:pStyle w:val="Coversubtitle"/>
                              <w:rPr>
                                <w:lang w:val="en-US"/>
                              </w:rPr>
                            </w:pPr>
                            <w:r>
                              <w:rPr>
                                <w:lang w:val="en-US"/>
                              </w:rPr>
                              <w:t>Date</w:t>
                            </w:r>
                            <w:r w:rsidRPr="00FF319B">
                              <w:rPr>
                                <w:lang w:val="en-US"/>
                              </w:rPr>
                              <w:t xml:space="preserve">: </w:t>
                            </w:r>
                            <w:r>
                              <w:rPr>
                                <w:lang w:val="en-US"/>
                              </w:rPr>
                              <w:t>25</w:t>
                            </w:r>
                            <w:r w:rsidRPr="00727557">
                              <w:rPr>
                                <w:vertAlign w:val="superscript"/>
                                <w:lang w:val="en-US"/>
                              </w:rPr>
                              <w:t>th</w:t>
                            </w:r>
                            <w:r>
                              <w:rPr>
                                <w:lang w:val="en-US"/>
                              </w:rPr>
                              <w:t xml:space="preserve"> Ap</w:t>
                            </w:r>
                            <w:r w:rsidRPr="00FF319B">
                              <w:rPr>
                                <w:lang w:val="en-US"/>
                              </w:rPr>
                              <w:t>ril 2017</w:t>
                            </w:r>
                          </w:p>
                        </w:txbxContent>
                      </wps:txbx>
                      <wps:bodyPr rot="0" spcFirstLastPara="0" vertOverflow="overflow" horzOverflow="overflow" vert="horz" wrap="square" lIns="378000" tIns="306000" rIns="378000" bIns="37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EDD2" id="_x0000_t202" coordsize="21600,21600" o:spt="202" path="m,l,21600r21600,l21600,xe">
                <v:stroke joinstyle="miter"/>
                <v:path gradientshapeok="t" o:connecttype="rect"/>
              </v:shapetype>
              <v:shape id="Tekstvak 7" o:spid="_x0000_s1026" type="#_x0000_t202" style="position:absolute;margin-left:148.8pt;margin-top:417pt;width:416.65pt;height:25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" fillcolor="#0459a5" stroked="f">
                <v:textbox inset="10.5mm,8.5mm,10.5mm,10.5mm">
                  <w:txbxContent>
                    <w:p w14:paraId="2F68B6DD" w14:textId="2818416D" w:rsidR="00633C4B" w:rsidRPr="00727557" w:rsidRDefault="00633C4B" w:rsidP="008B0859">
                      <w:pPr>
                        <w:pStyle w:val="Covertitle"/>
                        <w:rPr>
                          <w:lang w:val="en-US"/>
                        </w:rPr>
                      </w:pPr>
                      <w:r w:rsidRPr="00727557">
                        <w:rPr>
                          <w:lang w:val="en-US"/>
                        </w:rPr>
                        <w:t>Proposal for</w:t>
                      </w:r>
                    </w:p>
                    <w:p w14:paraId="04C41570" w14:textId="2A4D44C0" w:rsidR="00633C4B" w:rsidRPr="00727557" w:rsidRDefault="00633C4B" w:rsidP="008B0859">
                      <w:pPr>
                        <w:pStyle w:val="Covertitle"/>
                        <w:rPr>
                          <w:lang w:val="en-US"/>
                        </w:rPr>
                      </w:pPr>
                      <w:r w:rsidRPr="00727557">
                        <w:rPr>
                          <w:lang w:val="en-US"/>
                        </w:rPr>
                        <w:t>name client</w:t>
                      </w:r>
                    </w:p>
                    <w:p w14:paraId="4E6BE5F4" w14:textId="592A4E9C" w:rsidR="00633C4B" w:rsidRPr="00727557" w:rsidRDefault="00633C4B" w:rsidP="008B0859">
                      <w:pPr>
                        <w:pStyle w:val="Coversubtitle"/>
                        <w:rPr>
                          <w:lang w:val="en-US"/>
                        </w:rPr>
                      </w:pPr>
                      <w:r w:rsidRPr="00727557">
                        <w:rPr>
                          <w:lang w:val="en-US"/>
                        </w:rPr>
                        <w:t>Author: name</w:t>
                      </w:r>
                    </w:p>
                    <w:p w14:paraId="5AE93589" w14:textId="65BD160A" w:rsidR="00633C4B" w:rsidRPr="00DD346C" w:rsidRDefault="00633C4B" w:rsidP="008B0859">
                      <w:pPr>
                        <w:pStyle w:val="Coversubtitle"/>
                        <w:rPr>
                          <w:lang w:val="en-US"/>
                        </w:rPr>
                      </w:pPr>
                      <w:r w:rsidRPr="00DD346C">
                        <w:rPr>
                          <w:lang w:val="en-US"/>
                        </w:rPr>
                        <w:t>Fun</w:t>
                      </w:r>
                      <w:r>
                        <w:rPr>
                          <w:lang w:val="en-US"/>
                        </w:rPr>
                        <w:t>c</w:t>
                      </w:r>
                      <w:r w:rsidRPr="00DD346C">
                        <w:rPr>
                          <w:lang w:val="en-US"/>
                        </w:rPr>
                        <w:t>ti</w:t>
                      </w:r>
                      <w:r>
                        <w:rPr>
                          <w:lang w:val="en-US"/>
                        </w:rPr>
                        <w:t xml:space="preserve">on: </w:t>
                      </w:r>
                      <w:r w:rsidRPr="00DD346C">
                        <w:rPr>
                          <w:lang w:val="en-US"/>
                        </w:rPr>
                        <w:t>Account Manager</w:t>
                      </w:r>
                    </w:p>
                    <w:p w14:paraId="56BFF4C9" w14:textId="0925C548" w:rsidR="00633C4B" w:rsidRPr="00DD346C" w:rsidRDefault="00633C4B" w:rsidP="008B0859">
                      <w:pPr>
                        <w:pStyle w:val="Coversubtitle"/>
                        <w:rPr>
                          <w:lang w:val="en-US"/>
                        </w:rPr>
                      </w:pPr>
                      <w:r w:rsidRPr="00DD346C">
                        <w:rPr>
                          <w:lang w:val="en-US"/>
                        </w:rPr>
                        <w:t>Versi</w:t>
                      </w:r>
                      <w:r>
                        <w:rPr>
                          <w:lang w:val="en-US"/>
                        </w:rPr>
                        <w:t>on</w:t>
                      </w:r>
                      <w:r w:rsidRPr="00DD346C">
                        <w:rPr>
                          <w:lang w:val="en-US"/>
                        </w:rPr>
                        <w:t>: 1.0</w:t>
                      </w:r>
                    </w:p>
                    <w:p w14:paraId="1D8E4FE2" w14:textId="3DBAF96E" w:rsidR="00633C4B" w:rsidRPr="00FF319B" w:rsidRDefault="00633C4B" w:rsidP="008B0859">
                      <w:pPr>
                        <w:pStyle w:val="Coversubtitle"/>
                        <w:rPr>
                          <w:lang w:val="en-US"/>
                        </w:rPr>
                      </w:pPr>
                      <w:r>
                        <w:rPr>
                          <w:lang w:val="en-US"/>
                        </w:rPr>
                        <w:t>Date</w:t>
                      </w:r>
                      <w:r w:rsidRPr="00FF319B">
                        <w:rPr>
                          <w:lang w:val="en-US"/>
                        </w:rPr>
                        <w:t xml:space="preserve">: </w:t>
                      </w:r>
                      <w:r>
                        <w:rPr>
                          <w:lang w:val="en-US"/>
                        </w:rPr>
                        <w:t>25</w:t>
                      </w:r>
                      <w:r w:rsidRPr="00727557">
                        <w:rPr>
                          <w:vertAlign w:val="superscript"/>
                          <w:lang w:val="en-US"/>
                        </w:rPr>
                        <w:t>th</w:t>
                      </w:r>
                      <w:r>
                        <w:rPr>
                          <w:lang w:val="en-US"/>
                        </w:rPr>
                        <w:t xml:space="preserve"> Ap</w:t>
                      </w:r>
                      <w:r w:rsidRPr="00FF319B">
                        <w:rPr>
                          <w:lang w:val="en-US"/>
                        </w:rPr>
                        <w:t>ril 2017</w:t>
                      </w:r>
                    </w:p>
                  </w:txbxContent>
                </v:textbox>
                <w10:wrap anchorx="page" anchory="page"/>
              </v:shape>
            </w:pict>
          </mc:Fallback>
        </mc:AlternateContent>
      </w:r>
      <w:r w:rsidR="00AC4085">
        <w:rPr>
          <w:noProof/>
          <w:lang w:eastAsia="nl-NL"/>
        </w:rPr>
        <w:drawing>
          <wp:anchor distT="0" distB="0" distL="114300" distR="114300" simplePos="0" relativeHeight="251658240" behindDoc="1" locked="1" layoutInCell="1" allowOverlap="1" wp14:anchorId="59B108FD" wp14:editId="24654A68">
            <wp:simplePos x="0" y="0"/>
            <wp:positionH relativeFrom="page">
              <wp:posOffset>1515533</wp:posOffset>
            </wp:positionH>
            <wp:positionV relativeFrom="page">
              <wp:posOffset>381000</wp:posOffset>
            </wp:positionV>
            <wp:extent cx="1512000" cy="698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cmyk_nomargin.png"/>
                    <pic:cNvPicPr/>
                  </pic:nvPicPr>
                  <pic:blipFill>
                    <a:blip r:embed="rId9">
                      <a:extLst>
                        <a:ext uri="{28A0092B-C50C-407E-A947-70E740481C1C}">
                          <a14:useLocalDpi xmlns:a14="http://schemas.microsoft.com/office/drawing/2010/main" val="0"/>
                        </a:ext>
                      </a:extLst>
                    </a:blip>
                    <a:stretch>
                      <a:fillRect/>
                    </a:stretch>
                  </pic:blipFill>
                  <pic:spPr>
                    <a:xfrm>
                      <a:off x="0" y="0"/>
                      <a:ext cx="1512000" cy="698400"/>
                    </a:xfrm>
                    <a:prstGeom prst="rect">
                      <a:avLst/>
                    </a:prstGeom>
                  </pic:spPr>
                </pic:pic>
              </a:graphicData>
            </a:graphic>
            <wp14:sizeRelH relativeFrom="margin">
              <wp14:pctWidth>0</wp14:pctWidth>
            </wp14:sizeRelH>
            <wp14:sizeRelV relativeFrom="margin">
              <wp14:pctHeight>0</wp14:pctHeight>
            </wp14:sizeRelV>
          </wp:anchor>
        </w:drawing>
      </w:r>
      <w:r w:rsidR="00EE77F0">
        <w:rPr>
          <w:noProof/>
          <w:lang w:eastAsia="nl-NL"/>
        </w:rPr>
        <w:drawing>
          <wp:anchor distT="0" distB="0" distL="114300" distR="114300" simplePos="0" relativeHeight="251657215" behindDoc="1" locked="0" layoutInCell="1" allowOverlap="1" wp14:anchorId="063498A9" wp14:editId="1FDEA8F2">
            <wp:simplePos x="0" y="0"/>
            <wp:positionH relativeFrom="page">
              <wp:posOffset>0</wp:posOffset>
            </wp:positionH>
            <wp:positionV relativeFrom="paragraph">
              <wp:posOffset>1025525</wp:posOffset>
            </wp:positionV>
            <wp:extent cx="6073140" cy="493989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corporate-visual-collaboration-02-Word.jpg"/>
                    <pic:cNvPicPr/>
                  </pic:nvPicPr>
                  <pic:blipFill>
                    <a:blip r:embed="rId10">
                      <a:extLst>
                        <a:ext uri="{28A0092B-C50C-407E-A947-70E740481C1C}">
                          <a14:useLocalDpi xmlns:a14="http://schemas.microsoft.com/office/drawing/2010/main" val="0"/>
                        </a:ext>
                      </a:extLst>
                    </a:blip>
                    <a:stretch>
                      <a:fillRect/>
                    </a:stretch>
                  </pic:blipFill>
                  <pic:spPr>
                    <a:xfrm>
                      <a:off x="0" y="0"/>
                      <a:ext cx="6073140" cy="4939896"/>
                    </a:xfrm>
                    <a:prstGeom prst="rect">
                      <a:avLst/>
                    </a:prstGeom>
                  </pic:spPr>
                </pic:pic>
              </a:graphicData>
            </a:graphic>
            <wp14:sizeRelH relativeFrom="page">
              <wp14:pctWidth>0</wp14:pctWidth>
            </wp14:sizeRelH>
            <wp14:sizeRelV relativeFrom="page">
              <wp14:pctHeight>0</wp14:pctHeight>
            </wp14:sizeRelV>
          </wp:anchor>
        </w:drawing>
      </w:r>
      <w:r w:rsidR="00033E6F">
        <w:br w:type="page"/>
      </w:r>
    </w:p>
    <w:p w14:paraId="0815D28B" w14:textId="4ABB668A" w:rsidR="00DD346C" w:rsidRPr="00013A65" w:rsidRDefault="009F0084" w:rsidP="00DD346C">
      <w:pPr>
        <w:pStyle w:val="Header1"/>
        <w:rPr>
          <w:lang w:val="en-US"/>
        </w:rPr>
      </w:pPr>
      <w:bookmarkStart w:id="0" w:name="_Toc480895269"/>
      <w:r w:rsidRPr="00013A65">
        <w:rPr>
          <w:lang w:val="en-US"/>
        </w:rPr>
        <w:lastRenderedPageBreak/>
        <w:t>Content</w:t>
      </w:r>
      <w:bookmarkEnd w:id="0"/>
    </w:p>
    <w:p w14:paraId="483ACC5A" w14:textId="77777777" w:rsidR="00DD346C" w:rsidRPr="00013A65" w:rsidRDefault="00DD346C" w:rsidP="00DD346C">
      <w:pPr>
        <w:rPr>
          <w:rFonts w:asciiTheme="minorHAnsi" w:hAnsiTheme="minorHAnsi"/>
          <w:lang w:val="en-US"/>
        </w:rPr>
      </w:pPr>
    </w:p>
    <w:bookmarkStart w:id="1" w:name="_Toc163271113"/>
    <w:bookmarkStart w:id="2" w:name="_Toc289931136"/>
    <w:bookmarkStart w:id="3" w:name="_Toc293492384"/>
    <w:p w14:paraId="71D8173B" w14:textId="38D7E93C" w:rsidR="00013A65" w:rsidRPr="00013A65" w:rsidRDefault="00DD346C">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b/>
          <w:bCs/>
          <w:color w:val="auto"/>
          <w:lang w:val="nl-BE"/>
        </w:rPr>
        <w:fldChar w:fldCharType="begin"/>
      </w:r>
      <w:r w:rsidRPr="00013A65">
        <w:rPr>
          <w:rFonts w:ascii="Calibri" w:hAnsi="Calibri"/>
          <w:b/>
          <w:bCs/>
          <w:color w:val="auto"/>
          <w:lang w:val="en-US"/>
        </w:rPr>
        <w:instrText xml:space="preserve"> TOC \o "1-2" </w:instrText>
      </w:r>
      <w:r w:rsidRPr="00013A65">
        <w:rPr>
          <w:rFonts w:ascii="Calibri" w:hAnsi="Calibri"/>
          <w:b/>
          <w:bCs/>
          <w:color w:val="auto"/>
          <w:lang w:val="nl-BE"/>
        </w:rPr>
        <w:fldChar w:fldCharType="separate"/>
      </w:r>
      <w:r w:rsidR="00013A65" w:rsidRPr="00013A65">
        <w:rPr>
          <w:rFonts w:ascii="Calibri" w:hAnsi="Calibri"/>
          <w:color w:val="auto"/>
          <w:lang w:val="en-US"/>
        </w:rPr>
        <w:t>Content</w:t>
      </w:r>
      <w:r w:rsidR="00013A65" w:rsidRPr="00013A65">
        <w:rPr>
          <w:rFonts w:ascii="Calibri" w:hAnsi="Calibri"/>
          <w:color w:val="auto"/>
          <w:lang w:val="en-US"/>
        </w:rPr>
        <w:tab/>
      </w:r>
      <w:r w:rsidR="00013A65" w:rsidRPr="00013A65">
        <w:rPr>
          <w:rFonts w:ascii="Calibri" w:hAnsi="Calibri"/>
          <w:color w:val="auto"/>
        </w:rPr>
        <w:fldChar w:fldCharType="begin"/>
      </w:r>
      <w:r w:rsidR="00013A65" w:rsidRPr="00013A65">
        <w:rPr>
          <w:rFonts w:ascii="Calibri" w:hAnsi="Calibri"/>
          <w:color w:val="auto"/>
          <w:lang w:val="en-US"/>
        </w:rPr>
        <w:instrText xml:space="preserve"> PAGEREF _Toc480895269 \h </w:instrText>
      </w:r>
      <w:r w:rsidR="00013A65" w:rsidRPr="00013A65">
        <w:rPr>
          <w:rFonts w:ascii="Calibri" w:hAnsi="Calibri"/>
          <w:color w:val="auto"/>
        </w:rPr>
      </w:r>
      <w:r w:rsidR="00013A65" w:rsidRPr="00013A65">
        <w:rPr>
          <w:rFonts w:ascii="Calibri" w:hAnsi="Calibri"/>
          <w:color w:val="auto"/>
        </w:rPr>
        <w:fldChar w:fldCharType="separate"/>
      </w:r>
      <w:r w:rsidR="00013A65" w:rsidRPr="00013A65">
        <w:rPr>
          <w:rFonts w:ascii="Calibri" w:hAnsi="Calibri"/>
          <w:color w:val="auto"/>
          <w:lang w:val="en-US"/>
        </w:rPr>
        <w:t>2</w:t>
      </w:r>
      <w:r w:rsidR="00013A65" w:rsidRPr="00013A65">
        <w:rPr>
          <w:rFonts w:ascii="Calibri" w:hAnsi="Calibri"/>
          <w:color w:val="auto"/>
        </w:rPr>
        <w:fldChar w:fldCharType="end"/>
      </w:r>
    </w:p>
    <w:p w14:paraId="0A002EAB" w14:textId="17692E6E"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Management Summary</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_Toc480895270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3</w:t>
      </w:r>
      <w:r w:rsidRPr="00013A65">
        <w:rPr>
          <w:rFonts w:ascii="Calibri" w:hAnsi="Calibri"/>
          <w:color w:val="auto"/>
        </w:rPr>
        <w:fldChar w:fldCharType="end"/>
      </w:r>
    </w:p>
    <w:p w14:paraId="440B0FE4" w14:textId="702FFDAA"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About Protime</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_Toc480895271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776D7963" w14:textId="5E733400"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Why Protime?</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_Toc480895272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3DD6C9D2" w14:textId="7E8BE140"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Mastering the process from time to money</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_Toc480895273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740944B1" w14:textId="5EB98CB8"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Pan-European</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_Toc480895274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229D3E7A" w14:textId="0D25F414"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Mobile solutions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_Toc480895275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057291AF" w14:textId="012B5EEB"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Solid partner?</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_Toc480895276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4</w:t>
      </w:r>
      <w:r w:rsidRPr="00013A65">
        <w:rPr>
          <w:rFonts w:ascii="Calibri" w:hAnsi="Calibri"/>
          <w:color w:val="auto"/>
        </w:rPr>
        <w:fldChar w:fldCharType="end"/>
      </w:r>
    </w:p>
    <w:p w14:paraId="174BA55E" w14:textId="5B071F0B"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Highlight solutions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_Toc480895277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5</w:t>
      </w:r>
      <w:r w:rsidRPr="00013A65">
        <w:rPr>
          <w:rFonts w:ascii="Calibri" w:hAnsi="Calibri"/>
          <w:color w:val="auto"/>
        </w:rPr>
        <w:fldChar w:fldCharType="end"/>
      </w:r>
    </w:p>
    <w:p w14:paraId="4C13C2DE" w14:textId="3D2711A4"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Protime Premium</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_Toc480895278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5</w:t>
      </w:r>
      <w:r w:rsidRPr="00013A65">
        <w:rPr>
          <w:rFonts w:ascii="Calibri" w:hAnsi="Calibri"/>
          <w:color w:val="auto"/>
        </w:rPr>
        <w:fldChar w:fldCharType="end"/>
      </w:r>
    </w:p>
    <w:p w14:paraId="2D278F93" w14:textId="6545DC82"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Protime e-Premium Software-as-a-Service (SaaS)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_Toc480895279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6</w:t>
      </w:r>
      <w:r w:rsidRPr="00013A65">
        <w:rPr>
          <w:rFonts w:ascii="Calibri" w:hAnsi="Calibri"/>
          <w:color w:val="auto"/>
        </w:rPr>
        <w:fldChar w:fldCharType="end"/>
      </w:r>
    </w:p>
    <w:p w14:paraId="61BBB478" w14:textId="4721384F"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Protime 360°</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_Toc480895280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6</w:t>
      </w:r>
      <w:r w:rsidRPr="00013A65">
        <w:rPr>
          <w:rFonts w:ascii="Calibri" w:hAnsi="Calibri"/>
          <w:color w:val="auto"/>
        </w:rPr>
        <w:fldChar w:fldCharType="end"/>
      </w:r>
    </w:p>
    <w:p w14:paraId="79075707" w14:textId="56B785BD"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Project Methodology</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_Toc480895281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7</w:t>
      </w:r>
      <w:r w:rsidRPr="00013A65">
        <w:rPr>
          <w:rFonts w:ascii="Calibri" w:hAnsi="Calibri"/>
          <w:color w:val="auto"/>
        </w:rPr>
        <w:fldChar w:fldCharType="end"/>
      </w:r>
    </w:p>
    <w:p w14:paraId="29A295EA" w14:textId="4F6E4D0C"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Support services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_Toc480895282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8</w:t>
      </w:r>
      <w:r w:rsidRPr="00013A65">
        <w:rPr>
          <w:rFonts w:ascii="Calibri" w:hAnsi="Calibri"/>
          <w:color w:val="auto"/>
        </w:rPr>
        <w:fldChar w:fldCharType="end"/>
      </w:r>
    </w:p>
    <w:p w14:paraId="5D5DFAE9" w14:textId="1DE7A73D"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Your project</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_Toc480895283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9</w:t>
      </w:r>
      <w:r w:rsidRPr="00013A65">
        <w:rPr>
          <w:rFonts w:ascii="Calibri" w:hAnsi="Calibri"/>
          <w:color w:val="auto"/>
        </w:rPr>
        <w:fldChar w:fldCharType="end"/>
      </w:r>
    </w:p>
    <w:p w14:paraId="796FB2BA" w14:textId="5EDFD661"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Situation “As is”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_Toc480895284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9</w:t>
      </w:r>
      <w:r w:rsidRPr="00013A65">
        <w:rPr>
          <w:rFonts w:ascii="Calibri" w:hAnsi="Calibri"/>
          <w:color w:val="auto"/>
        </w:rPr>
        <w:fldChar w:fldCharType="end"/>
      </w:r>
    </w:p>
    <w:p w14:paraId="4D2893F6" w14:textId="3A1C7F1C"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Situation “To be”</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_Toc480895285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9</w:t>
      </w:r>
      <w:r w:rsidRPr="00013A65">
        <w:rPr>
          <w:rFonts w:ascii="Calibri" w:hAnsi="Calibri"/>
          <w:color w:val="auto"/>
        </w:rPr>
        <w:fldChar w:fldCharType="end"/>
      </w:r>
    </w:p>
    <w:p w14:paraId="28C13117" w14:textId="467C05DF"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Pricing</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_Toc480895286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10</w:t>
      </w:r>
      <w:r w:rsidRPr="00013A65">
        <w:rPr>
          <w:rFonts w:ascii="Calibri" w:hAnsi="Calibri"/>
          <w:color w:val="auto"/>
        </w:rPr>
        <w:fldChar w:fldCharType="end"/>
      </w:r>
    </w:p>
    <w:p w14:paraId="16850857" w14:textId="5A16C425"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Software</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_Toc480895287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10</w:t>
      </w:r>
      <w:r w:rsidRPr="00013A65">
        <w:rPr>
          <w:rFonts w:ascii="Calibri" w:hAnsi="Calibri"/>
          <w:color w:val="auto"/>
        </w:rPr>
        <w:fldChar w:fldCharType="end"/>
      </w:r>
    </w:p>
    <w:p w14:paraId="089DA1F0" w14:textId="05234AE9"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Protime 360°</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_Toc480895288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12</w:t>
      </w:r>
      <w:r w:rsidRPr="00013A65">
        <w:rPr>
          <w:rFonts w:ascii="Calibri" w:hAnsi="Calibri"/>
          <w:color w:val="auto"/>
        </w:rPr>
        <w:fldChar w:fldCharType="end"/>
      </w:r>
    </w:p>
    <w:p w14:paraId="225A2DBC" w14:textId="293C838F"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Hardware (purchase or rental)</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_Toc480895289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12</w:t>
      </w:r>
      <w:r w:rsidRPr="00013A65">
        <w:rPr>
          <w:rFonts w:ascii="Calibri" w:hAnsi="Calibri"/>
          <w:color w:val="auto"/>
        </w:rPr>
        <w:fldChar w:fldCharType="end"/>
      </w:r>
    </w:p>
    <w:p w14:paraId="78994BF3" w14:textId="2999E725"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Professional Services</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_Toc480895290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13</w:t>
      </w:r>
      <w:r w:rsidRPr="00013A65">
        <w:rPr>
          <w:rFonts w:ascii="Calibri" w:hAnsi="Calibri"/>
          <w:color w:val="auto"/>
        </w:rPr>
        <w:fldChar w:fldCharType="end"/>
      </w:r>
    </w:p>
    <w:p w14:paraId="2C03B47F" w14:textId="2486E2B6" w:rsidR="00013A65" w:rsidRPr="00013A65" w:rsidRDefault="00013A65">
      <w:pPr>
        <w:pStyle w:val="TOC2"/>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Protime Academy</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_Toc480895291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15</w:t>
      </w:r>
      <w:r w:rsidRPr="00013A65">
        <w:rPr>
          <w:rFonts w:ascii="Calibri" w:hAnsi="Calibri"/>
          <w:color w:val="auto"/>
        </w:rPr>
        <w:fldChar w:fldCharType="end"/>
      </w:r>
    </w:p>
    <w:p w14:paraId="2530327F" w14:textId="625E1CBC" w:rsidR="00013A65" w:rsidRPr="00013A65" w:rsidRDefault="00013A65">
      <w:pPr>
        <w:pStyle w:val="TOC1"/>
        <w:tabs>
          <w:tab w:val="right" w:leader="dot" w:pos="9056"/>
        </w:tabs>
        <w:rPr>
          <w:rFonts w:ascii="Calibri" w:eastAsiaTheme="minorEastAsia" w:hAnsi="Calibri" w:cstheme="minorBidi"/>
          <w:color w:val="auto"/>
          <w:sz w:val="22"/>
          <w:szCs w:val="22"/>
          <w:lang w:val="en-US" w:eastAsia="nl-NL"/>
        </w:rPr>
      </w:pPr>
      <w:r w:rsidRPr="00013A65">
        <w:rPr>
          <w:rFonts w:ascii="Calibri" w:hAnsi="Calibri"/>
          <w:color w:val="auto"/>
          <w:lang w:val="en-US"/>
        </w:rPr>
        <w:t>ROI</w:t>
      </w:r>
      <w:r w:rsidRPr="00013A65">
        <w:rPr>
          <w:rFonts w:ascii="Calibri" w:hAnsi="Calibri"/>
          <w:color w:val="auto"/>
          <w:lang w:val="en-US"/>
        </w:rPr>
        <w:tab/>
      </w:r>
      <w:r w:rsidRPr="00013A65">
        <w:rPr>
          <w:rFonts w:ascii="Calibri" w:hAnsi="Calibri"/>
          <w:color w:val="auto"/>
        </w:rPr>
        <w:fldChar w:fldCharType="begin"/>
      </w:r>
      <w:r w:rsidRPr="00013A65">
        <w:rPr>
          <w:rFonts w:ascii="Calibri" w:hAnsi="Calibri"/>
          <w:color w:val="auto"/>
          <w:lang w:val="en-US"/>
        </w:rPr>
        <w:instrText xml:space="preserve"> PAGEREF _Toc480895292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lang w:val="en-US"/>
        </w:rPr>
        <w:t>16</w:t>
      </w:r>
      <w:r w:rsidRPr="00013A65">
        <w:rPr>
          <w:rFonts w:ascii="Calibri" w:hAnsi="Calibri"/>
          <w:color w:val="auto"/>
        </w:rPr>
        <w:fldChar w:fldCharType="end"/>
      </w:r>
    </w:p>
    <w:p w14:paraId="450DFB1E" w14:textId="45266FE3" w:rsidR="00013A65" w:rsidRPr="00013A65" w:rsidRDefault="00013A65">
      <w:pPr>
        <w:pStyle w:val="TOC1"/>
        <w:tabs>
          <w:tab w:val="right" w:leader="dot" w:pos="9056"/>
        </w:tabs>
        <w:rPr>
          <w:rFonts w:ascii="Calibri" w:eastAsiaTheme="minorEastAsia" w:hAnsi="Calibri" w:cstheme="minorBidi"/>
          <w:color w:val="auto"/>
          <w:sz w:val="22"/>
          <w:szCs w:val="22"/>
          <w:lang w:eastAsia="nl-NL"/>
        </w:rPr>
      </w:pPr>
      <w:r w:rsidRPr="00013A65">
        <w:rPr>
          <w:rFonts w:ascii="Calibri" w:hAnsi="Calibri"/>
          <w:color w:val="auto"/>
        </w:rPr>
        <w:t>References</w:t>
      </w:r>
      <w:r w:rsidRPr="00013A65">
        <w:rPr>
          <w:rFonts w:ascii="Calibri" w:hAnsi="Calibri"/>
          <w:color w:val="auto"/>
        </w:rPr>
        <w:tab/>
      </w:r>
      <w:r w:rsidRPr="00013A65">
        <w:rPr>
          <w:rFonts w:ascii="Calibri" w:hAnsi="Calibri"/>
          <w:color w:val="auto"/>
        </w:rPr>
        <w:fldChar w:fldCharType="begin"/>
      </w:r>
      <w:r w:rsidRPr="00013A65">
        <w:rPr>
          <w:rFonts w:ascii="Calibri" w:hAnsi="Calibri"/>
          <w:color w:val="auto"/>
        </w:rPr>
        <w:instrText xml:space="preserve"> PAGEREF _Toc480895293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rPr>
        <w:t>17</w:t>
      </w:r>
      <w:r w:rsidRPr="00013A65">
        <w:rPr>
          <w:rFonts w:ascii="Calibri" w:hAnsi="Calibri"/>
          <w:color w:val="auto"/>
        </w:rPr>
        <w:fldChar w:fldCharType="end"/>
      </w:r>
    </w:p>
    <w:p w14:paraId="44678497" w14:textId="738C24CD" w:rsidR="00013A65" w:rsidRPr="00013A65" w:rsidRDefault="00013A65">
      <w:pPr>
        <w:pStyle w:val="TOC1"/>
        <w:tabs>
          <w:tab w:val="right" w:leader="dot" w:pos="9056"/>
        </w:tabs>
        <w:rPr>
          <w:rFonts w:ascii="Calibri" w:eastAsiaTheme="minorEastAsia" w:hAnsi="Calibri" w:cstheme="minorBidi"/>
          <w:color w:val="auto"/>
          <w:sz w:val="22"/>
          <w:szCs w:val="22"/>
          <w:lang w:eastAsia="nl-NL"/>
        </w:rPr>
      </w:pPr>
      <w:r w:rsidRPr="00013A65">
        <w:rPr>
          <w:rFonts w:ascii="Calibri" w:hAnsi="Calibri"/>
          <w:color w:val="auto"/>
        </w:rPr>
        <w:t>Terms &amp; Conditions</w:t>
      </w:r>
      <w:r w:rsidRPr="00013A65">
        <w:rPr>
          <w:rFonts w:ascii="Calibri" w:hAnsi="Calibri"/>
          <w:color w:val="auto"/>
        </w:rPr>
        <w:tab/>
      </w:r>
      <w:r w:rsidRPr="00013A65">
        <w:rPr>
          <w:rFonts w:ascii="Calibri" w:hAnsi="Calibri"/>
          <w:color w:val="auto"/>
        </w:rPr>
        <w:fldChar w:fldCharType="begin"/>
      </w:r>
      <w:r w:rsidRPr="00013A65">
        <w:rPr>
          <w:rFonts w:ascii="Calibri" w:hAnsi="Calibri"/>
          <w:color w:val="auto"/>
        </w:rPr>
        <w:instrText xml:space="preserve"> PAGEREF _Toc480895294 \h </w:instrText>
      </w:r>
      <w:r w:rsidRPr="00013A65">
        <w:rPr>
          <w:rFonts w:ascii="Calibri" w:hAnsi="Calibri"/>
          <w:color w:val="auto"/>
        </w:rPr>
      </w:r>
      <w:r w:rsidRPr="00013A65">
        <w:rPr>
          <w:rFonts w:ascii="Calibri" w:hAnsi="Calibri"/>
          <w:color w:val="auto"/>
        </w:rPr>
        <w:fldChar w:fldCharType="separate"/>
      </w:r>
      <w:r w:rsidRPr="00013A65">
        <w:rPr>
          <w:rFonts w:ascii="Calibri" w:hAnsi="Calibri"/>
          <w:color w:val="auto"/>
        </w:rPr>
        <w:t>18</w:t>
      </w:r>
      <w:r w:rsidRPr="00013A65">
        <w:rPr>
          <w:rFonts w:ascii="Calibri" w:hAnsi="Calibri"/>
          <w:color w:val="auto"/>
        </w:rPr>
        <w:fldChar w:fldCharType="end"/>
      </w:r>
    </w:p>
    <w:p w14:paraId="304C63D1" w14:textId="6A73A6EF" w:rsidR="00D97850" w:rsidRPr="001B1505" w:rsidRDefault="00DD346C" w:rsidP="00DD346C">
      <w:pPr>
        <w:pStyle w:val="Header1"/>
      </w:pPr>
      <w:r w:rsidRPr="00013A65">
        <w:rPr>
          <w:rFonts w:ascii="Calibri" w:hAnsi="Calibri"/>
          <w:sz w:val="20"/>
          <w:szCs w:val="24"/>
          <w:lang w:val="nl-BE"/>
        </w:rPr>
        <w:fldChar w:fldCharType="end"/>
      </w:r>
    </w:p>
    <w:p w14:paraId="2DADF153" w14:textId="77777777" w:rsidR="00D97850" w:rsidRPr="001B1505" w:rsidRDefault="00D97850" w:rsidP="00D97850">
      <w:pPr>
        <w:rPr>
          <w:lang w:val="de-DE"/>
        </w:rPr>
      </w:pPr>
    </w:p>
    <w:p w14:paraId="45393E91" w14:textId="58A7FA3D" w:rsidR="00D97850" w:rsidRPr="001B1505" w:rsidRDefault="00D97850" w:rsidP="00DD346C">
      <w:pPr>
        <w:pStyle w:val="Header1"/>
      </w:pPr>
    </w:p>
    <w:p w14:paraId="3F37E641" w14:textId="390018BC" w:rsidR="00D97850" w:rsidRPr="001B1505" w:rsidRDefault="00D97850" w:rsidP="00D97850">
      <w:pPr>
        <w:pStyle w:val="Header1"/>
        <w:tabs>
          <w:tab w:val="left" w:pos="5136"/>
        </w:tabs>
      </w:pPr>
      <w:r w:rsidRPr="001B1505">
        <w:tab/>
      </w:r>
    </w:p>
    <w:p w14:paraId="31B065F8" w14:textId="0F76B5C4" w:rsidR="00DD346C" w:rsidRPr="00F73045" w:rsidRDefault="00DD346C" w:rsidP="00DD346C">
      <w:pPr>
        <w:pStyle w:val="Header1"/>
        <w:rPr>
          <w:lang w:val="en-US"/>
        </w:rPr>
      </w:pPr>
      <w:r w:rsidRPr="00633C4B">
        <w:rPr>
          <w:lang w:val="en-US"/>
        </w:rPr>
        <w:br w:type="page"/>
      </w:r>
      <w:bookmarkStart w:id="4" w:name="_Toc480895270"/>
      <w:bookmarkEnd w:id="1"/>
      <w:bookmarkEnd w:id="2"/>
      <w:bookmarkEnd w:id="3"/>
      <w:r w:rsidR="0033280D">
        <w:rPr>
          <w:lang w:val="en-US"/>
        </w:rPr>
        <w:lastRenderedPageBreak/>
        <w:t xml:space="preserve">Management </w:t>
      </w:r>
      <w:r w:rsidR="009F0084">
        <w:rPr>
          <w:lang w:val="en-US"/>
        </w:rPr>
        <w:t>Summary</w:t>
      </w:r>
      <w:bookmarkEnd w:id="4"/>
    </w:p>
    <w:p w14:paraId="7D9E12BA" w14:textId="77777777" w:rsidR="00DD346C" w:rsidRPr="00F73045" w:rsidRDefault="00DD346C" w:rsidP="00DD346C">
      <w:pPr>
        <w:rPr>
          <w:rFonts w:asciiTheme="minorHAnsi" w:hAnsiTheme="minorHAnsi"/>
          <w:lang w:val="en-US"/>
        </w:rPr>
      </w:pPr>
    </w:p>
    <w:p w14:paraId="6B2DFE09" w14:textId="7C411FDA" w:rsidR="00DD346C" w:rsidRDefault="00F73045" w:rsidP="00F73045">
      <w:pPr>
        <w:rPr>
          <w:shd w:val="clear" w:color="auto" w:fill="FFFFFF"/>
          <w:lang w:val="en-US"/>
        </w:rPr>
      </w:pPr>
      <w:r w:rsidRPr="00F73045">
        <w:rPr>
          <w:shd w:val="clear" w:color="auto" w:fill="FFFFFF"/>
          <w:lang w:val="en-US"/>
        </w:rPr>
        <w:t xml:space="preserve">Lorem ipsum dolor sit </w:t>
      </w:r>
      <w:proofErr w:type="spellStart"/>
      <w:r w:rsidRPr="00F73045">
        <w:rPr>
          <w:shd w:val="clear" w:color="auto" w:fill="FFFFFF"/>
          <w:lang w:val="en-US"/>
        </w:rPr>
        <w:t>amet</w:t>
      </w:r>
      <w:proofErr w:type="spellEnd"/>
      <w:r w:rsidRPr="00F73045">
        <w:rPr>
          <w:shd w:val="clear" w:color="auto" w:fill="FFFFFF"/>
          <w:lang w:val="en-US"/>
        </w:rPr>
        <w:t xml:space="preserve">, </w:t>
      </w:r>
      <w:proofErr w:type="spellStart"/>
      <w:r w:rsidRPr="00F73045">
        <w:rPr>
          <w:shd w:val="clear" w:color="auto" w:fill="FFFFFF"/>
          <w:lang w:val="en-US"/>
        </w:rPr>
        <w:t>consectetur</w:t>
      </w:r>
      <w:proofErr w:type="spellEnd"/>
      <w:r w:rsidRPr="00F73045">
        <w:rPr>
          <w:shd w:val="clear" w:color="auto" w:fill="FFFFFF"/>
          <w:lang w:val="en-US"/>
        </w:rPr>
        <w:t xml:space="preserve"> </w:t>
      </w:r>
      <w:proofErr w:type="spellStart"/>
      <w:r w:rsidRPr="00F73045">
        <w:rPr>
          <w:shd w:val="clear" w:color="auto" w:fill="FFFFFF"/>
          <w:lang w:val="en-US"/>
        </w:rPr>
        <w:t>adipiscing</w:t>
      </w:r>
      <w:proofErr w:type="spellEnd"/>
      <w:r w:rsidRPr="00F73045">
        <w:rPr>
          <w:shd w:val="clear" w:color="auto" w:fill="FFFFFF"/>
          <w:lang w:val="en-US"/>
        </w:rPr>
        <w:t xml:space="preserve"> </w:t>
      </w:r>
      <w:proofErr w:type="spellStart"/>
      <w:r w:rsidRPr="00F73045">
        <w:rPr>
          <w:shd w:val="clear" w:color="auto" w:fill="FFFFFF"/>
          <w:lang w:val="en-US"/>
        </w:rPr>
        <w:t>elit</w:t>
      </w:r>
      <w:proofErr w:type="spellEnd"/>
      <w:r w:rsidRPr="00F73045">
        <w:rPr>
          <w:shd w:val="clear" w:color="auto" w:fill="FFFFFF"/>
          <w:lang w:val="en-US"/>
        </w:rPr>
        <w:t xml:space="preserve">, </w:t>
      </w:r>
      <w:proofErr w:type="spellStart"/>
      <w:r w:rsidRPr="00F73045">
        <w:rPr>
          <w:shd w:val="clear" w:color="auto" w:fill="FFFFFF"/>
          <w:lang w:val="en-US"/>
        </w:rPr>
        <w:t>sed</w:t>
      </w:r>
      <w:proofErr w:type="spellEnd"/>
      <w:r w:rsidRPr="00F73045">
        <w:rPr>
          <w:shd w:val="clear" w:color="auto" w:fill="FFFFFF"/>
          <w:lang w:val="en-US"/>
        </w:rPr>
        <w:t xml:space="preserve"> do </w:t>
      </w:r>
      <w:proofErr w:type="spellStart"/>
      <w:r w:rsidRPr="00F73045">
        <w:rPr>
          <w:shd w:val="clear" w:color="auto" w:fill="FFFFFF"/>
          <w:lang w:val="en-US"/>
        </w:rPr>
        <w:t>eiusmod</w:t>
      </w:r>
      <w:proofErr w:type="spellEnd"/>
      <w:r w:rsidRPr="00F73045">
        <w:rPr>
          <w:shd w:val="clear" w:color="auto" w:fill="FFFFFF"/>
          <w:lang w:val="en-US"/>
        </w:rPr>
        <w:t xml:space="preserve"> </w:t>
      </w:r>
      <w:proofErr w:type="spellStart"/>
      <w:r w:rsidRPr="00F73045">
        <w:rPr>
          <w:shd w:val="clear" w:color="auto" w:fill="FFFFFF"/>
          <w:lang w:val="en-US"/>
        </w:rPr>
        <w:t>tempor</w:t>
      </w:r>
      <w:proofErr w:type="spellEnd"/>
      <w:r w:rsidRPr="00F73045">
        <w:rPr>
          <w:shd w:val="clear" w:color="auto" w:fill="FFFFFF"/>
          <w:lang w:val="en-US"/>
        </w:rPr>
        <w:t xml:space="preserve"> </w:t>
      </w:r>
      <w:proofErr w:type="spellStart"/>
      <w:r w:rsidRPr="00F73045">
        <w:rPr>
          <w:shd w:val="clear" w:color="auto" w:fill="FFFFFF"/>
          <w:lang w:val="en-US"/>
        </w:rPr>
        <w:t>incididunt</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labore</w:t>
      </w:r>
      <w:proofErr w:type="spellEnd"/>
      <w:r w:rsidRPr="00F73045">
        <w:rPr>
          <w:shd w:val="clear" w:color="auto" w:fill="FFFFFF"/>
          <w:lang w:val="en-US"/>
        </w:rPr>
        <w:t xml:space="preserve"> et </w:t>
      </w:r>
      <w:proofErr w:type="spellStart"/>
      <w:r w:rsidRPr="00F73045">
        <w:rPr>
          <w:shd w:val="clear" w:color="auto" w:fill="FFFFFF"/>
          <w:lang w:val="en-US"/>
        </w:rPr>
        <w:t>dolore</w:t>
      </w:r>
      <w:proofErr w:type="spellEnd"/>
      <w:r w:rsidRPr="00F73045">
        <w:rPr>
          <w:shd w:val="clear" w:color="auto" w:fill="FFFFFF"/>
          <w:lang w:val="en-US"/>
        </w:rPr>
        <w:t xml:space="preserve"> magna </w:t>
      </w:r>
      <w:proofErr w:type="spellStart"/>
      <w:r w:rsidRPr="00F73045">
        <w:rPr>
          <w:shd w:val="clear" w:color="auto" w:fill="FFFFFF"/>
          <w:lang w:val="en-US"/>
        </w:rPr>
        <w:t>aliqua</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enim</w:t>
      </w:r>
      <w:proofErr w:type="spellEnd"/>
      <w:r w:rsidRPr="00F73045">
        <w:rPr>
          <w:shd w:val="clear" w:color="auto" w:fill="FFFFFF"/>
          <w:lang w:val="en-US"/>
        </w:rPr>
        <w:t xml:space="preserve"> ad minim </w:t>
      </w:r>
      <w:proofErr w:type="spellStart"/>
      <w:r w:rsidRPr="00F73045">
        <w:rPr>
          <w:shd w:val="clear" w:color="auto" w:fill="FFFFFF"/>
          <w:lang w:val="en-US"/>
        </w:rPr>
        <w:t>veniam</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w:t>
      </w:r>
      <w:proofErr w:type="spellStart"/>
      <w:r w:rsidRPr="00F73045">
        <w:rPr>
          <w:shd w:val="clear" w:color="auto" w:fill="FFFFFF"/>
          <w:lang w:val="en-US"/>
        </w:rPr>
        <w:t>nostrud</w:t>
      </w:r>
      <w:proofErr w:type="spellEnd"/>
      <w:r w:rsidRPr="00F73045">
        <w:rPr>
          <w:shd w:val="clear" w:color="auto" w:fill="FFFFFF"/>
          <w:lang w:val="en-US"/>
        </w:rPr>
        <w:t xml:space="preserve"> exercitation </w:t>
      </w:r>
      <w:proofErr w:type="spellStart"/>
      <w:r w:rsidRPr="00F73045">
        <w:rPr>
          <w:shd w:val="clear" w:color="auto" w:fill="FFFFFF"/>
          <w:lang w:val="en-US"/>
        </w:rPr>
        <w:t>ullamco</w:t>
      </w:r>
      <w:proofErr w:type="spellEnd"/>
      <w:r w:rsidRPr="00F73045">
        <w:rPr>
          <w:shd w:val="clear" w:color="auto" w:fill="FFFFFF"/>
          <w:lang w:val="en-US"/>
        </w:rPr>
        <w:t xml:space="preserve"> </w:t>
      </w:r>
      <w:proofErr w:type="spellStart"/>
      <w:r w:rsidRPr="00F73045">
        <w:rPr>
          <w:shd w:val="clear" w:color="auto" w:fill="FFFFFF"/>
          <w:lang w:val="en-US"/>
        </w:rPr>
        <w:t>laboris</w:t>
      </w:r>
      <w:proofErr w:type="spellEnd"/>
      <w:r w:rsidRPr="00F73045">
        <w:rPr>
          <w:shd w:val="clear" w:color="auto" w:fill="FFFFFF"/>
          <w:lang w:val="en-US"/>
        </w:rPr>
        <w:t xml:space="preserve"> nisi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aliquip</w:t>
      </w:r>
      <w:proofErr w:type="spellEnd"/>
      <w:r w:rsidRPr="00F73045">
        <w:rPr>
          <w:shd w:val="clear" w:color="auto" w:fill="FFFFFF"/>
          <w:lang w:val="en-US"/>
        </w:rPr>
        <w:t xml:space="preserve"> ex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commodo</w:t>
      </w:r>
      <w:proofErr w:type="spellEnd"/>
      <w:r w:rsidRPr="00F73045">
        <w:rPr>
          <w:shd w:val="clear" w:color="auto" w:fill="FFFFFF"/>
          <w:lang w:val="en-US"/>
        </w:rPr>
        <w:t xml:space="preserve"> </w:t>
      </w:r>
      <w:proofErr w:type="spellStart"/>
      <w:r w:rsidRPr="00F73045">
        <w:rPr>
          <w:shd w:val="clear" w:color="auto" w:fill="FFFFFF"/>
          <w:lang w:val="en-US"/>
        </w:rPr>
        <w:t>consequat</w:t>
      </w:r>
      <w:proofErr w:type="spellEnd"/>
      <w:r w:rsidRPr="00F73045">
        <w:rPr>
          <w:shd w:val="clear" w:color="auto" w:fill="FFFFFF"/>
          <w:lang w:val="en-US"/>
        </w:rPr>
        <w:t xml:space="preserve">. Duis </w:t>
      </w:r>
      <w:proofErr w:type="spellStart"/>
      <w:r w:rsidRPr="00F73045">
        <w:rPr>
          <w:shd w:val="clear" w:color="auto" w:fill="FFFFFF"/>
          <w:lang w:val="en-US"/>
        </w:rPr>
        <w:t>aute</w:t>
      </w:r>
      <w:proofErr w:type="spellEnd"/>
      <w:r w:rsidRPr="00F73045">
        <w:rPr>
          <w:shd w:val="clear" w:color="auto" w:fill="FFFFFF"/>
          <w:lang w:val="en-US"/>
        </w:rPr>
        <w:t xml:space="preserve"> </w:t>
      </w:r>
      <w:proofErr w:type="spellStart"/>
      <w:r w:rsidRPr="00F73045">
        <w:rPr>
          <w:shd w:val="clear" w:color="auto" w:fill="FFFFFF"/>
          <w:lang w:val="en-US"/>
        </w:rPr>
        <w:t>irure</w:t>
      </w:r>
      <w:proofErr w:type="spellEnd"/>
      <w:r w:rsidRPr="00F73045">
        <w:rPr>
          <w:shd w:val="clear" w:color="auto" w:fill="FFFFFF"/>
          <w:lang w:val="en-US"/>
        </w:rPr>
        <w:t xml:space="preserve"> dolor in </w:t>
      </w:r>
      <w:proofErr w:type="spellStart"/>
      <w:r w:rsidRPr="00F73045">
        <w:rPr>
          <w:shd w:val="clear" w:color="auto" w:fill="FFFFFF"/>
          <w:lang w:val="en-US"/>
        </w:rPr>
        <w:t>reprehenderit</w:t>
      </w:r>
      <w:proofErr w:type="spellEnd"/>
      <w:r w:rsidRPr="00F73045">
        <w:rPr>
          <w:shd w:val="clear" w:color="auto" w:fill="FFFFFF"/>
          <w:lang w:val="en-US"/>
        </w:rPr>
        <w:t xml:space="preserve"> in </w:t>
      </w:r>
      <w:proofErr w:type="spellStart"/>
      <w:r w:rsidRPr="00F73045">
        <w:rPr>
          <w:shd w:val="clear" w:color="auto" w:fill="FFFFFF"/>
          <w:lang w:val="en-US"/>
        </w:rPr>
        <w:t>voluptate</w:t>
      </w:r>
      <w:proofErr w:type="spellEnd"/>
      <w:r w:rsidRPr="00F73045">
        <w:rPr>
          <w:shd w:val="clear" w:color="auto" w:fill="FFFFFF"/>
          <w:lang w:val="en-US"/>
        </w:rPr>
        <w:t xml:space="preserve"> </w:t>
      </w:r>
      <w:proofErr w:type="spellStart"/>
      <w:r w:rsidRPr="00F73045">
        <w:rPr>
          <w:shd w:val="clear" w:color="auto" w:fill="FFFFFF"/>
          <w:lang w:val="en-US"/>
        </w:rPr>
        <w:t>velit</w:t>
      </w:r>
      <w:proofErr w:type="spellEnd"/>
      <w:r w:rsidRPr="00F73045">
        <w:rPr>
          <w:shd w:val="clear" w:color="auto" w:fill="FFFFFF"/>
          <w:lang w:val="en-US"/>
        </w:rPr>
        <w:t xml:space="preserve"> </w:t>
      </w:r>
      <w:proofErr w:type="spellStart"/>
      <w:r w:rsidRPr="00F73045">
        <w:rPr>
          <w:shd w:val="clear" w:color="auto" w:fill="FFFFFF"/>
          <w:lang w:val="en-US"/>
        </w:rPr>
        <w:t>esse</w:t>
      </w:r>
      <w:proofErr w:type="spellEnd"/>
      <w:r w:rsidRPr="00F73045">
        <w:rPr>
          <w:shd w:val="clear" w:color="auto" w:fill="FFFFFF"/>
          <w:lang w:val="en-US"/>
        </w:rPr>
        <w:t xml:space="preserve"> </w:t>
      </w:r>
      <w:proofErr w:type="spellStart"/>
      <w:r w:rsidRPr="00F73045">
        <w:rPr>
          <w:shd w:val="clear" w:color="auto" w:fill="FFFFFF"/>
          <w:lang w:val="en-US"/>
        </w:rPr>
        <w:t>cillum</w:t>
      </w:r>
      <w:proofErr w:type="spellEnd"/>
      <w:r w:rsidRPr="00F73045">
        <w:rPr>
          <w:shd w:val="clear" w:color="auto" w:fill="FFFFFF"/>
          <w:lang w:val="en-US"/>
        </w:rPr>
        <w:t xml:space="preserve"> </w:t>
      </w:r>
      <w:proofErr w:type="spellStart"/>
      <w:r w:rsidRPr="00F73045">
        <w:rPr>
          <w:shd w:val="clear" w:color="auto" w:fill="FFFFFF"/>
          <w:lang w:val="en-US"/>
        </w:rPr>
        <w:t>dolore</w:t>
      </w:r>
      <w:proofErr w:type="spellEnd"/>
      <w:r w:rsidRPr="00F73045">
        <w:rPr>
          <w:shd w:val="clear" w:color="auto" w:fill="FFFFFF"/>
          <w:lang w:val="en-US"/>
        </w:rPr>
        <w:t xml:space="preserve"> </w:t>
      </w:r>
      <w:proofErr w:type="spellStart"/>
      <w:r w:rsidRPr="00F73045">
        <w:rPr>
          <w:shd w:val="clear" w:color="auto" w:fill="FFFFFF"/>
          <w:lang w:val="en-US"/>
        </w:rPr>
        <w:t>eu</w:t>
      </w:r>
      <w:proofErr w:type="spellEnd"/>
      <w:r w:rsidRPr="00F73045">
        <w:rPr>
          <w:shd w:val="clear" w:color="auto" w:fill="FFFFFF"/>
          <w:lang w:val="en-US"/>
        </w:rPr>
        <w:t xml:space="preserve"> </w:t>
      </w:r>
      <w:proofErr w:type="spellStart"/>
      <w:r w:rsidRPr="00F73045">
        <w:rPr>
          <w:shd w:val="clear" w:color="auto" w:fill="FFFFFF"/>
          <w:lang w:val="en-US"/>
        </w:rPr>
        <w:t>fugiat</w:t>
      </w:r>
      <w:proofErr w:type="spellEnd"/>
      <w:r w:rsidRPr="00F73045">
        <w:rPr>
          <w:shd w:val="clear" w:color="auto" w:fill="FFFFFF"/>
          <w:lang w:val="en-US"/>
        </w:rPr>
        <w:t xml:space="preserve"> </w:t>
      </w:r>
      <w:proofErr w:type="spellStart"/>
      <w:r w:rsidRPr="00F73045">
        <w:rPr>
          <w:shd w:val="clear" w:color="auto" w:fill="FFFFFF"/>
          <w:lang w:val="en-US"/>
        </w:rPr>
        <w:t>nulla</w:t>
      </w:r>
      <w:proofErr w:type="spellEnd"/>
      <w:r w:rsidRPr="00F73045">
        <w:rPr>
          <w:shd w:val="clear" w:color="auto" w:fill="FFFFFF"/>
          <w:lang w:val="en-US"/>
        </w:rPr>
        <w:t xml:space="preserve"> </w:t>
      </w:r>
      <w:proofErr w:type="spellStart"/>
      <w:r w:rsidRPr="00F73045">
        <w:rPr>
          <w:shd w:val="clear" w:color="auto" w:fill="FFFFFF"/>
          <w:lang w:val="en-US"/>
        </w:rPr>
        <w:t>pariatur</w:t>
      </w:r>
      <w:proofErr w:type="spellEnd"/>
      <w:r w:rsidRPr="00F73045">
        <w:rPr>
          <w:shd w:val="clear" w:color="auto" w:fill="FFFFFF"/>
          <w:lang w:val="en-US"/>
        </w:rPr>
        <w:t xml:space="preserve">. </w:t>
      </w:r>
      <w:proofErr w:type="spellStart"/>
      <w:r w:rsidRPr="00F73045">
        <w:rPr>
          <w:shd w:val="clear" w:color="auto" w:fill="FFFFFF"/>
          <w:lang w:val="en-US"/>
        </w:rPr>
        <w:t>Excepteur</w:t>
      </w:r>
      <w:proofErr w:type="spellEnd"/>
      <w:r w:rsidRPr="00F73045">
        <w:rPr>
          <w:shd w:val="clear" w:color="auto" w:fill="FFFFFF"/>
          <w:lang w:val="en-US"/>
        </w:rPr>
        <w:t xml:space="preserve"> </w:t>
      </w:r>
      <w:proofErr w:type="spellStart"/>
      <w:r w:rsidRPr="00F73045">
        <w:rPr>
          <w:shd w:val="clear" w:color="auto" w:fill="FFFFFF"/>
          <w:lang w:val="en-US"/>
        </w:rPr>
        <w:t>sint</w:t>
      </w:r>
      <w:proofErr w:type="spellEnd"/>
      <w:r w:rsidRPr="00F73045">
        <w:rPr>
          <w:shd w:val="clear" w:color="auto" w:fill="FFFFFF"/>
          <w:lang w:val="en-US"/>
        </w:rPr>
        <w:t xml:space="preserve"> </w:t>
      </w:r>
      <w:proofErr w:type="spellStart"/>
      <w:r w:rsidRPr="00F73045">
        <w:rPr>
          <w:shd w:val="clear" w:color="auto" w:fill="FFFFFF"/>
          <w:lang w:val="en-US"/>
        </w:rPr>
        <w:t>occaecat</w:t>
      </w:r>
      <w:proofErr w:type="spellEnd"/>
      <w:r w:rsidRPr="00F73045">
        <w:rPr>
          <w:shd w:val="clear" w:color="auto" w:fill="FFFFFF"/>
          <w:lang w:val="en-US"/>
        </w:rPr>
        <w:t xml:space="preserve"> </w:t>
      </w:r>
      <w:proofErr w:type="spellStart"/>
      <w:r w:rsidRPr="00F73045">
        <w:rPr>
          <w:shd w:val="clear" w:color="auto" w:fill="FFFFFF"/>
          <w:lang w:val="en-US"/>
        </w:rPr>
        <w:t>cupidatat</w:t>
      </w:r>
      <w:proofErr w:type="spellEnd"/>
      <w:r w:rsidRPr="00F73045">
        <w:rPr>
          <w:shd w:val="clear" w:color="auto" w:fill="FFFFFF"/>
          <w:lang w:val="en-US"/>
        </w:rPr>
        <w:t xml:space="preserve"> non </w:t>
      </w:r>
      <w:proofErr w:type="spellStart"/>
      <w:r w:rsidRPr="00F73045">
        <w:rPr>
          <w:shd w:val="clear" w:color="auto" w:fill="FFFFFF"/>
          <w:lang w:val="en-US"/>
        </w:rPr>
        <w:t>proident</w:t>
      </w:r>
      <w:proofErr w:type="spellEnd"/>
      <w:r w:rsidRPr="00F73045">
        <w:rPr>
          <w:shd w:val="clear" w:color="auto" w:fill="FFFFFF"/>
          <w:lang w:val="en-US"/>
        </w:rPr>
        <w:t xml:space="preserve">, </w:t>
      </w:r>
      <w:proofErr w:type="spellStart"/>
      <w:r w:rsidRPr="00F73045">
        <w:rPr>
          <w:shd w:val="clear" w:color="auto" w:fill="FFFFFF"/>
          <w:lang w:val="en-US"/>
        </w:rPr>
        <w:t>sunt</w:t>
      </w:r>
      <w:proofErr w:type="spellEnd"/>
      <w:r w:rsidRPr="00F73045">
        <w:rPr>
          <w:shd w:val="clear" w:color="auto" w:fill="FFFFFF"/>
          <w:lang w:val="en-US"/>
        </w:rPr>
        <w:t xml:space="preserve"> in culpa qui </w:t>
      </w:r>
      <w:proofErr w:type="spellStart"/>
      <w:r w:rsidRPr="00F73045">
        <w:rPr>
          <w:shd w:val="clear" w:color="auto" w:fill="FFFFFF"/>
          <w:lang w:val="en-US"/>
        </w:rPr>
        <w:t>officia</w:t>
      </w:r>
      <w:proofErr w:type="spellEnd"/>
      <w:r w:rsidRPr="00F73045">
        <w:rPr>
          <w:shd w:val="clear" w:color="auto" w:fill="FFFFFF"/>
          <w:lang w:val="en-US"/>
        </w:rPr>
        <w:t xml:space="preserve"> </w:t>
      </w:r>
      <w:proofErr w:type="spellStart"/>
      <w:r w:rsidRPr="00F73045">
        <w:rPr>
          <w:shd w:val="clear" w:color="auto" w:fill="FFFFFF"/>
          <w:lang w:val="en-US"/>
        </w:rPr>
        <w:t>deserunt</w:t>
      </w:r>
      <w:proofErr w:type="spellEnd"/>
      <w:r w:rsidRPr="00F73045">
        <w:rPr>
          <w:shd w:val="clear" w:color="auto" w:fill="FFFFFF"/>
          <w:lang w:val="en-US"/>
        </w:rPr>
        <w:t xml:space="preserve"> </w:t>
      </w:r>
      <w:proofErr w:type="spellStart"/>
      <w:r w:rsidRPr="00F73045">
        <w:rPr>
          <w:shd w:val="clear" w:color="auto" w:fill="FFFFFF"/>
          <w:lang w:val="en-US"/>
        </w:rPr>
        <w:t>mollit</w:t>
      </w:r>
      <w:proofErr w:type="spellEnd"/>
      <w:r w:rsidRPr="00F73045">
        <w:rPr>
          <w:shd w:val="clear" w:color="auto" w:fill="FFFFFF"/>
          <w:lang w:val="en-US"/>
        </w:rPr>
        <w:t xml:space="preserve"> </w:t>
      </w:r>
      <w:proofErr w:type="spellStart"/>
      <w:r w:rsidRPr="00F73045">
        <w:rPr>
          <w:shd w:val="clear" w:color="auto" w:fill="FFFFFF"/>
          <w:lang w:val="en-US"/>
        </w:rPr>
        <w:t>anim</w:t>
      </w:r>
      <w:proofErr w:type="spellEnd"/>
      <w:r w:rsidRPr="00F73045">
        <w:rPr>
          <w:shd w:val="clear" w:color="auto" w:fill="FFFFFF"/>
          <w:lang w:val="en-US"/>
        </w:rPr>
        <w:t xml:space="preserve"> id </w:t>
      </w:r>
      <w:proofErr w:type="spellStart"/>
      <w:r w:rsidRPr="00F73045">
        <w:rPr>
          <w:shd w:val="clear" w:color="auto" w:fill="FFFFFF"/>
          <w:lang w:val="en-US"/>
        </w:rPr>
        <w:t>est</w:t>
      </w:r>
      <w:proofErr w:type="spellEnd"/>
      <w:r w:rsidRPr="00F73045">
        <w:rPr>
          <w:shd w:val="clear" w:color="auto" w:fill="FFFFFF"/>
          <w:lang w:val="en-US"/>
        </w:rPr>
        <w:t xml:space="preserve"> </w:t>
      </w:r>
      <w:proofErr w:type="spellStart"/>
      <w:r w:rsidRPr="00F73045">
        <w:rPr>
          <w:shd w:val="clear" w:color="auto" w:fill="FFFFFF"/>
          <w:lang w:val="en-US"/>
        </w:rPr>
        <w:t>laborum</w:t>
      </w:r>
      <w:proofErr w:type="spellEnd"/>
      <w:r w:rsidRPr="00F73045">
        <w:rPr>
          <w:shd w:val="clear" w:color="auto" w:fill="FFFFFF"/>
          <w:lang w:val="en-US"/>
        </w:rPr>
        <w:t>.</w:t>
      </w:r>
    </w:p>
    <w:p w14:paraId="696FED1F" w14:textId="05E8B314" w:rsidR="00F73045" w:rsidRDefault="00F73045" w:rsidP="00F73045">
      <w:pPr>
        <w:rPr>
          <w:shd w:val="clear" w:color="auto" w:fill="FFFFFF"/>
          <w:lang w:val="en-US"/>
        </w:rPr>
      </w:pPr>
    </w:p>
    <w:p w14:paraId="1A5BD5EB" w14:textId="77777777" w:rsidR="00F73045" w:rsidRDefault="00F73045" w:rsidP="00F73045">
      <w:pPr>
        <w:rPr>
          <w:shd w:val="clear" w:color="auto" w:fill="FFFFFF"/>
          <w:lang w:val="en-US"/>
        </w:rPr>
      </w:pPr>
      <w:proofErr w:type="spellStart"/>
      <w:r w:rsidRPr="00F73045">
        <w:rPr>
          <w:shd w:val="clear" w:color="auto" w:fill="FFFFFF"/>
          <w:lang w:val="en-US"/>
        </w:rPr>
        <w:t>Sed</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perspiciatis</w:t>
      </w:r>
      <w:proofErr w:type="spellEnd"/>
      <w:r w:rsidRPr="00F73045">
        <w:rPr>
          <w:shd w:val="clear" w:color="auto" w:fill="FFFFFF"/>
          <w:lang w:val="en-US"/>
        </w:rPr>
        <w:t xml:space="preserve"> </w:t>
      </w:r>
      <w:proofErr w:type="spellStart"/>
      <w:r w:rsidRPr="00F73045">
        <w:rPr>
          <w:shd w:val="clear" w:color="auto" w:fill="FFFFFF"/>
          <w:lang w:val="en-US"/>
        </w:rPr>
        <w:t>unde</w:t>
      </w:r>
      <w:proofErr w:type="spellEnd"/>
      <w:r w:rsidRPr="00F73045">
        <w:rPr>
          <w:shd w:val="clear" w:color="auto" w:fill="FFFFFF"/>
          <w:lang w:val="en-US"/>
        </w:rPr>
        <w:t xml:space="preserve"> </w:t>
      </w:r>
      <w:proofErr w:type="spellStart"/>
      <w:r w:rsidRPr="00F73045">
        <w:rPr>
          <w:shd w:val="clear" w:color="auto" w:fill="FFFFFF"/>
          <w:lang w:val="en-US"/>
        </w:rPr>
        <w:t>omnis</w:t>
      </w:r>
      <w:proofErr w:type="spellEnd"/>
      <w:r w:rsidRPr="00F73045">
        <w:rPr>
          <w:shd w:val="clear" w:color="auto" w:fill="FFFFFF"/>
          <w:lang w:val="en-US"/>
        </w:rPr>
        <w:t xml:space="preserve"> </w:t>
      </w:r>
      <w:proofErr w:type="spellStart"/>
      <w:r w:rsidRPr="00F73045">
        <w:rPr>
          <w:shd w:val="clear" w:color="auto" w:fill="FFFFFF"/>
          <w:lang w:val="en-US"/>
        </w:rPr>
        <w:t>iste</w:t>
      </w:r>
      <w:proofErr w:type="spellEnd"/>
      <w:r w:rsidRPr="00F73045">
        <w:rPr>
          <w:shd w:val="clear" w:color="auto" w:fill="FFFFFF"/>
          <w:lang w:val="en-US"/>
        </w:rPr>
        <w:t xml:space="preserve"> </w:t>
      </w:r>
      <w:proofErr w:type="spellStart"/>
      <w:r w:rsidRPr="00F73045">
        <w:rPr>
          <w:shd w:val="clear" w:color="auto" w:fill="FFFFFF"/>
          <w:lang w:val="en-US"/>
        </w:rPr>
        <w:t>natus</w:t>
      </w:r>
      <w:proofErr w:type="spellEnd"/>
      <w:r w:rsidRPr="00F73045">
        <w:rPr>
          <w:shd w:val="clear" w:color="auto" w:fill="FFFFFF"/>
          <w:lang w:val="en-US"/>
        </w:rPr>
        <w:t xml:space="preserve"> error sit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accusantium</w:t>
      </w:r>
      <w:proofErr w:type="spellEnd"/>
      <w:r w:rsidRPr="00F73045">
        <w:rPr>
          <w:shd w:val="clear" w:color="auto" w:fill="FFFFFF"/>
          <w:lang w:val="en-US"/>
        </w:rPr>
        <w:t xml:space="preserve"> </w:t>
      </w:r>
      <w:proofErr w:type="spellStart"/>
      <w:r w:rsidRPr="00F73045">
        <w:rPr>
          <w:shd w:val="clear" w:color="auto" w:fill="FFFFFF"/>
          <w:lang w:val="en-US"/>
        </w:rPr>
        <w:t>doloremque</w:t>
      </w:r>
      <w:proofErr w:type="spellEnd"/>
      <w:r w:rsidRPr="00F73045">
        <w:rPr>
          <w:shd w:val="clear" w:color="auto" w:fill="FFFFFF"/>
          <w:lang w:val="en-US"/>
        </w:rPr>
        <w:t xml:space="preserve"> </w:t>
      </w:r>
      <w:proofErr w:type="spellStart"/>
      <w:r w:rsidRPr="00F73045">
        <w:rPr>
          <w:shd w:val="clear" w:color="auto" w:fill="FFFFFF"/>
          <w:lang w:val="en-US"/>
        </w:rPr>
        <w:t>laudantium</w:t>
      </w:r>
      <w:proofErr w:type="spellEnd"/>
      <w:r w:rsidRPr="00F73045">
        <w:rPr>
          <w:shd w:val="clear" w:color="auto" w:fill="FFFFFF"/>
          <w:lang w:val="en-US"/>
        </w:rPr>
        <w:t xml:space="preserve">, </w:t>
      </w:r>
      <w:proofErr w:type="spellStart"/>
      <w:r w:rsidRPr="00F73045">
        <w:rPr>
          <w:shd w:val="clear" w:color="auto" w:fill="FFFFFF"/>
          <w:lang w:val="en-US"/>
        </w:rPr>
        <w:t>totam</w:t>
      </w:r>
      <w:proofErr w:type="spellEnd"/>
      <w:r w:rsidRPr="00F73045">
        <w:rPr>
          <w:shd w:val="clear" w:color="auto" w:fill="FFFFFF"/>
          <w:lang w:val="en-US"/>
        </w:rPr>
        <w:t xml:space="preserve"> rem </w:t>
      </w:r>
      <w:proofErr w:type="spellStart"/>
      <w:r w:rsidRPr="00F73045">
        <w:rPr>
          <w:shd w:val="clear" w:color="auto" w:fill="FFFFFF"/>
          <w:lang w:val="en-US"/>
        </w:rPr>
        <w:t>aperiam</w:t>
      </w:r>
      <w:proofErr w:type="spellEnd"/>
      <w:r w:rsidRPr="00F73045">
        <w:rPr>
          <w:shd w:val="clear" w:color="auto" w:fill="FFFFFF"/>
          <w:lang w:val="en-US"/>
        </w:rPr>
        <w:t xml:space="preserve">, </w:t>
      </w:r>
      <w:proofErr w:type="spellStart"/>
      <w:r w:rsidRPr="00F73045">
        <w:rPr>
          <w:shd w:val="clear" w:color="auto" w:fill="FFFFFF"/>
          <w:lang w:val="en-US"/>
        </w:rPr>
        <w:t>eaque</w:t>
      </w:r>
      <w:proofErr w:type="spellEnd"/>
      <w:r w:rsidRPr="00F73045">
        <w:rPr>
          <w:shd w:val="clear" w:color="auto" w:fill="FFFFFF"/>
          <w:lang w:val="en-US"/>
        </w:rPr>
        <w:t xml:space="preserve"> </w:t>
      </w:r>
      <w:proofErr w:type="spellStart"/>
      <w:r w:rsidRPr="00F73045">
        <w:rPr>
          <w:shd w:val="clear" w:color="auto" w:fill="FFFFFF"/>
          <w:lang w:val="en-US"/>
        </w:rPr>
        <w:t>ipsa</w:t>
      </w:r>
      <w:proofErr w:type="spellEnd"/>
      <w:r w:rsidRPr="00F73045">
        <w:rPr>
          <w:shd w:val="clear" w:color="auto" w:fill="FFFFFF"/>
          <w:lang w:val="en-US"/>
        </w:rPr>
        <w:t xml:space="preserve"> </w:t>
      </w:r>
      <w:proofErr w:type="spellStart"/>
      <w:r w:rsidRPr="00F73045">
        <w:rPr>
          <w:shd w:val="clear" w:color="auto" w:fill="FFFFFF"/>
          <w:lang w:val="en-US"/>
        </w:rPr>
        <w:t>quae</w:t>
      </w:r>
      <w:proofErr w:type="spellEnd"/>
      <w:r w:rsidRPr="00F73045">
        <w:rPr>
          <w:shd w:val="clear" w:color="auto" w:fill="FFFFFF"/>
          <w:lang w:val="en-US"/>
        </w:rPr>
        <w:t xml:space="preserve"> ab </w:t>
      </w:r>
      <w:proofErr w:type="spellStart"/>
      <w:r w:rsidRPr="00F73045">
        <w:rPr>
          <w:shd w:val="clear" w:color="auto" w:fill="FFFFFF"/>
          <w:lang w:val="en-US"/>
        </w:rPr>
        <w:t>illo</w:t>
      </w:r>
      <w:proofErr w:type="spellEnd"/>
      <w:r w:rsidRPr="00F73045">
        <w:rPr>
          <w:shd w:val="clear" w:color="auto" w:fill="FFFFFF"/>
          <w:lang w:val="en-US"/>
        </w:rPr>
        <w:t xml:space="preserve"> </w:t>
      </w:r>
      <w:proofErr w:type="spellStart"/>
      <w:r w:rsidRPr="00F73045">
        <w:rPr>
          <w:shd w:val="clear" w:color="auto" w:fill="FFFFFF"/>
          <w:lang w:val="en-US"/>
        </w:rPr>
        <w:t>inventore</w:t>
      </w:r>
      <w:proofErr w:type="spellEnd"/>
      <w:r w:rsidRPr="00F73045">
        <w:rPr>
          <w:shd w:val="clear" w:color="auto" w:fill="FFFFFF"/>
          <w:lang w:val="en-US"/>
        </w:rPr>
        <w:t xml:space="preserve"> </w:t>
      </w:r>
      <w:proofErr w:type="spellStart"/>
      <w:r w:rsidRPr="00F73045">
        <w:rPr>
          <w:shd w:val="clear" w:color="auto" w:fill="FFFFFF"/>
          <w:lang w:val="en-US"/>
        </w:rPr>
        <w:t>veritatis</w:t>
      </w:r>
      <w:proofErr w:type="spellEnd"/>
      <w:r w:rsidRPr="00F73045">
        <w:rPr>
          <w:shd w:val="clear" w:color="auto" w:fill="FFFFFF"/>
          <w:lang w:val="en-US"/>
        </w:rPr>
        <w:t xml:space="preserve"> et quasi </w:t>
      </w:r>
      <w:proofErr w:type="spellStart"/>
      <w:r w:rsidRPr="00F73045">
        <w:rPr>
          <w:shd w:val="clear" w:color="auto" w:fill="FFFFFF"/>
          <w:lang w:val="en-US"/>
        </w:rPr>
        <w:t>architecto</w:t>
      </w:r>
      <w:proofErr w:type="spellEnd"/>
      <w:r w:rsidRPr="00F73045">
        <w:rPr>
          <w:shd w:val="clear" w:color="auto" w:fill="FFFFFF"/>
          <w:lang w:val="en-US"/>
        </w:rPr>
        <w:t xml:space="preserve"> </w:t>
      </w:r>
      <w:proofErr w:type="spellStart"/>
      <w:r w:rsidRPr="00F73045">
        <w:rPr>
          <w:shd w:val="clear" w:color="auto" w:fill="FFFFFF"/>
          <w:lang w:val="en-US"/>
        </w:rPr>
        <w:t>beatae</w:t>
      </w:r>
      <w:proofErr w:type="spellEnd"/>
      <w:r w:rsidRPr="00F73045">
        <w:rPr>
          <w:shd w:val="clear" w:color="auto" w:fill="FFFFFF"/>
          <w:lang w:val="en-US"/>
        </w:rPr>
        <w:t xml:space="preserve"> vitae dicta </w:t>
      </w:r>
      <w:proofErr w:type="spellStart"/>
      <w:r w:rsidRPr="00F73045">
        <w:rPr>
          <w:shd w:val="clear" w:color="auto" w:fill="FFFFFF"/>
          <w:lang w:val="en-US"/>
        </w:rPr>
        <w:t>sunt</w:t>
      </w:r>
      <w:proofErr w:type="spellEnd"/>
      <w:r w:rsidRPr="00F73045">
        <w:rPr>
          <w:shd w:val="clear" w:color="auto" w:fill="FFFFFF"/>
          <w:lang w:val="en-US"/>
        </w:rPr>
        <w:t xml:space="preserve"> </w:t>
      </w:r>
      <w:proofErr w:type="spellStart"/>
      <w:r w:rsidRPr="00F73045">
        <w:rPr>
          <w:shd w:val="clear" w:color="auto" w:fill="FFFFFF"/>
          <w:lang w:val="en-US"/>
        </w:rPr>
        <w:t>explicabo</w:t>
      </w:r>
      <w:proofErr w:type="spellEnd"/>
      <w:r w:rsidRPr="00F73045">
        <w:rPr>
          <w:shd w:val="clear" w:color="auto" w:fill="FFFFFF"/>
          <w:lang w:val="en-US"/>
        </w:rPr>
        <w:t xml:space="preserve">. Nemo </w:t>
      </w:r>
      <w:proofErr w:type="spellStart"/>
      <w:r w:rsidRPr="00F73045">
        <w:rPr>
          <w:shd w:val="clear" w:color="auto" w:fill="FFFFFF"/>
          <w:lang w:val="en-US"/>
        </w:rPr>
        <w:t>enim</w:t>
      </w:r>
      <w:proofErr w:type="spellEnd"/>
      <w:r w:rsidRPr="00F73045">
        <w:rPr>
          <w:shd w:val="clear" w:color="auto" w:fill="FFFFFF"/>
          <w:lang w:val="en-US"/>
        </w:rPr>
        <w:t xml:space="preserve"> </w:t>
      </w:r>
      <w:proofErr w:type="spellStart"/>
      <w:r w:rsidRPr="00F73045">
        <w:rPr>
          <w:shd w:val="clear" w:color="auto" w:fill="FFFFFF"/>
          <w:lang w:val="en-US"/>
        </w:rPr>
        <w:t>ipsam</w:t>
      </w:r>
      <w:proofErr w:type="spellEnd"/>
      <w:r w:rsidRPr="00F73045">
        <w:rPr>
          <w:shd w:val="clear" w:color="auto" w:fill="FFFFFF"/>
          <w:lang w:val="en-US"/>
        </w:rPr>
        <w:t xml:space="preserve">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quia</w:t>
      </w:r>
      <w:proofErr w:type="spellEnd"/>
      <w:r w:rsidRPr="00F73045">
        <w:rPr>
          <w:shd w:val="clear" w:color="auto" w:fill="FFFFFF"/>
          <w:lang w:val="en-US"/>
        </w:rPr>
        <w:t xml:space="preserve"> </w:t>
      </w:r>
      <w:proofErr w:type="spellStart"/>
      <w:r w:rsidRPr="00F73045">
        <w:rPr>
          <w:shd w:val="clear" w:color="auto" w:fill="FFFFFF"/>
          <w:lang w:val="en-US"/>
        </w:rPr>
        <w:t>voluptas</w:t>
      </w:r>
      <w:proofErr w:type="spellEnd"/>
      <w:r w:rsidRPr="00F73045">
        <w:rPr>
          <w:shd w:val="clear" w:color="auto" w:fill="FFFFFF"/>
          <w:lang w:val="en-US"/>
        </w:rPr>
        <w:t xml:space="preserve"> sit </w:t>
      </w:r>
      <w:proofErr w:type="spellStart"/>
      <w:r w:rsidRPr="00F73045">
        <w:rPr>
          <w:shd w:val="clear" w:color="auto" w:fill="FFFFFF"/>
          <w:lang w:val="en-US"/>
        </w:rPr>
        <w:t>aspernatur</w:t>
      </w:r>
      <w:proofErr w:type="spellEnd"/>
      <w:r w:rsidRPr="00F73045">
        <w:rPr>
          <w:shd w:val="clear" w:color="auto" w:fill="FFFFFF"/>
          <w:lang w:val="en-US"/>
        </w:rPr>
        <w:t xml:space="preserve"> </w:t>
      </w:r>
      <w:proofErr w:type="spellStart"/>
      <w:r w:rsidRPr="00F73045">
        <w:rPr>
          <w:shd w:val="clear" w:color="auto" w:fill="FFFFFF"/>
          <w:lang w:val="en-US"/>
        </w:rPr>
        <w:t>aut</w:t>
      </w:r>
      <w:proofErr w:type="spellEnd"/>
      <w:r w:rsidRPr="00F73045">
        <w:rPr>
          <w:shd w:val="clear" w:color="auto" w:fill="FFFFFF"/>
          <w:lang w:val="en-US"/>
        </w:rPr>
        <w:t xml:space="preserve"> </w:t>
      </w:r>
      <w:proofErr w:type="spellStart"/>
      <w:r w:rsidRPr="00F73045">
        <w:rPr>
          <w:shd w:val="clear" w:color="auto" w:fill="FFFFFF"/>
          <w:lang w:val="en-US"/>
        </w:rPr>
        <w:t>odit</w:t>
      </w:r>
      <w:proofErr w:type="spellEnd"/>
      <w:r w:rsidRPr="00F73045">
        <w:rPr>
          <w:shd w:val="clear" w:color="auto" w:fill="FFFFFF"/>
          <w:lang w:val="en-US"/>
        </w:rPr>
        <w:t xml:space="preserve"> </w:t>
      </w:r>
      <w:proofErr w:type="spellStart"/>
      <w:r w:rsidRPr="00F73045">
        <w:rPr>
          <w:shd w:val="clear" w:color="auto" w:fill="FFFFFF"/>
          <w:lang w:val="en-US"/>
        </w:rPr>
        <w:t>aut</w:t>
      </w:r>
      <w:proofErr w:type="spellEnd"/>
      <w:r w:rsidRPr="00F73045">
        <w:rPr>
          <w:shd w:val="clear" w:color="auto" w:fill="FFFFFF"/>
          <w:lang w:val="en-US"/>
        </w:rPr>
        <w:t xml:space="preserve"> fugit, </w:t>
      </w:r>
      <w:proofErr w:type="spellStart"/>
      <w:r w:rsidRPr="00F73045">
        <w:rPr>
          <w:shd w:val="clear" w:color="auto" w:fill="FFFFFF"/>
          <w:lang w:val="en-US"/>
        </w:rPr>
        <w:t>sed</w:t>
      </w:r>
      <w:proofErr w:type="spellEnd"/>
      <w:r w:rsidRPr="00F73045">
        <w:rPr>
          <w:shd w:val="clear" w:color="auto" w:fill="FFFFFF"/>
          <w:lang w:val="en-US"/>
        </w:rPr>
        <w:t xml:space="preserve"> </w:t>
      </w:r>
      <w:proofErr w:type="spellStart"/>
      <w:r w:rsidRPr="00F73045">
        <w:rPr>
          <w:shd w:val="clear" w:color="auto" w:fill="FFFFFF"/>
          <w:lang w:val="en-US"/>
        </w:rPr>
        <w:t>quia</w:t>
      </w:r>
      <w:proofErr w:type="spellEnd"/>
      <w:r w:rsidRPr="00F73045">
        <w:rPr>
          <w:shd w:val="clear" w:color="auto" w:fill="FFFFFF"/>
          <w:lang w:val="en-US"/>
        </w:rPr>
        <w:t xml:space="preserve"> </w:t>
      </w:r>
      <w:proofErr w:type="spellStart"/>
      <w:r w:rsidRPr="00F73045">
        <w:rPr>
          <w:shd w:val="clear" w:color="auto" w:fill="FFFFFF"/>
          <w:lang w:val="en-US"/>
        </w:rPr>
        <w:t>consequuntur</w:t>
      </w:r>
      <w:proofErr w:type="spellEnd"/>
      <w:r w:rsidRPr="00F73045">
        <w:rPr>
          <w:shd w:val="clear" w:color="auto" w:fill="FFFFFF"/>
          <w:lang w:val="en-US"/>
        </w:rPr>
        <w:t xml:space="preserve"> </w:t>
      </w:r>
      <w:proofErr w:type="spellStart"/>
      <w:r w:rsidRPr="00F73045">
        <w:rPr>
          <w:shd w:val="clear" w:color="auto" w:fill="FFFFFF"/>
          <w:lang w:val="en-US"/>
        </w:rPr>
        <w:t>magni</w:t>
      </w:r>
      <w:proofErr w:type="spellEnd"/>
      <w:r w:rsidRPr="00F73045">
        <w:rPr>
          <w:shd w:val="clear" w:color="auto" w:fill="FFFFFF"/>
          <w:lang w:val="en-US"/>
        </w:rPr>
        <w:t xml:space="preserve"> </w:t>
      </w:r>
      <w:proofErr w:type="spellStart"/>
      <w:r w:rsidRPr="00F73045">
        <w:rPr>
          <w:shd w:val="clear" w:color="auto" w:fill="FFFFFF"/>
          <w:lang w:val="en-US"/>
        </w:rPr>
        <w:t>dolores</w:t>
      </w:r>
      <w:proofErr w:type="spellEnd"/>
      <w:r w:rsidRPr="00F73045">
        <w:rPr>
          <w:shd w:val="clear" w:color="auto" w:fill="FFFFFF"/>
          <w:lang w:val="en-US"/>
        </w:rPr>
        <w:t xml:space="preserve"> </w:t>
      </w:r>
      <w:proofErr w:type="spellStart"/>
      <w:r w:rsidRPr="00F73045">
        <w:rPr>
          <w:shd w:val="clear" w:color="auto" w:fill="FFFFFF"/>
          <w:lang w:val="en-US"/>
        </w:rPr>
        <w:t>eos</w:t>
      </w:r>
      <w:proofErr w:type="spellEnd"/>
      <w:r w:rsidRPr="00F73045">
        <w:rPr>
          <w:shd w:val="clear" w:color="auto" w:fill="FFFFFF"/>
          <w:lang w:val="en-US"/>
        </w:rPr>
        <w:t xml:space="preserve"> qui </w:t>
      </w:r>
      <w:proofErr w:type="spellStart"/>
      <w:r w:rsidRPr="00F73045">
        <w:rPr>
          <w:shd w:val="clear" w:color="auto" w:fill="FFFFFF"/>
          <w:lang w:val="en-US"/>
        </w:rPr>
        <w:t>ratione</w:t>
      </w:r>
      <w:proofErr w:type="spellEnd"/>
      <w:r w:rsidRPr="00F73045">
        <w:rPr>
          <w:shd w:val="clear" w:color="auto" w:fill="FFFFFF"/>
          <w:lang w:val="en-US"/>
        </w:rPr>
        <w:t xml:space="preserve">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sequi</w:t>
      </w:r>
      <w:proofErr w:type="spellEnd"/>
      <w:r w:rsidRPr="00F73045">
        <w:rPr>
          <w:shd w:val="clear" w:color="auto" w:fill="FFFFFF"/>
          <w:lang w:val="en-US"/>
        </w:rPr>
        <w:t xml:space="preserve"> </w:t>
      </w:r>
      <w:proofErr w:type="spellStart"/>
      <w:r w:rsidRPr="00F73045">
        <w:rPr>
          <w:shd w:val="clear" w:color="auto" w:fill="FFFFFF"/>
          <w:lang w:val="en-US"/>
        </w:rPr>
        <w:t>nesciunt</w:t>
      </w:r>
      <w:proofErr w:type="spellEnd"/>
      <w:r w:rsidRPr="00F73045">
        <w:rPr>
          <w:shd w:val="clear" w:color="auto" w:fill="FFFFFF"/>
          <w:lang w:val="en-US"/>
        </w:rPr>
        <w:t xml:space="preserve">. </w:t>
      </w:r>
    </w:p>
    <w:p w14:paraId="6022479F" w14:textId="77777777" w:rsidR="00F73045" w:rsidRDefault="00F73045" w:rsidP="00F73045">
      <w:pPr>
        <w:pStyle w:val="Bullet"/>
        <w:rPr>
          <w:shd w:val="clear" w:color="auto" w:fill="FFFFFF"/>
        </w:rPr>
      </w:pPr>
      <w:proofErr w:type="spellStart"/>
      <w:r>
        <w:rPr>
          <w:shd w:val="clear" w:color="auto" w:fill="FFFFFF"/>
        </w:rPr>
        <w:t>Neque</w:t>
      </w:r>
      <w:proofErr w:type="spellEnd"/>
      <w:r>
        <w:rPr>
          <w:shd w:val="clear" w:color="auto" w:fill="FFFFFF"/>
        </w:rPr>
        <w:t xml:space="preserve"> </w:t>
      </w:r>
      <w:proofErr w:type="spellStart"/>
      <w:r>
        <w:rPr>
          <w:shd w:val="clear" w:color="auto" w:fill="FFFFFF"/>
        </w:rPr>
        <w:t>porro</w:t>
      </w:r>
      <w:proofErr w:type="spellEnd"/>
      <w:r>
        <w:rPr>
          <w:shd w:val="clear" w:color="auto" w:fill="FFFFFF"/>
        </w:rPr>
        <w:t xml:space="preserve"> </w:t>
      </w:r>
      <w:proofErr w:type="spellStart"/>
      <w:r>
        <w:rPr>
          <w:shd w:val="clear" w:color="auto" w:fill="FFFFFF"/>
        </w:rPr>
        <w:t>quisquam</w:t>
      </w:r>
      <w:proofErr w:type="spellEnd"/>
      <w:r>
        <w:rPr>
          <w:shd w:val="clear" w:color="auto" w:fill="FFFFFF"/>
        </w:rPr>
        <w:t xml:space="preserve"> </w:t>
      </w:r>
      <w:proofErr w:type="spellStart"/>
      <w:r>
        <w:rPr>
          <w:shd w:val="clear" w:color="auto" w:fill="FFFFFF"/>
        </w:rPr>
        <w:t>est</w:t>
      </w:r>
      <w:proofErr w:type="spellEnd"/>
    </w:p>
    <w:p w14:paraId="52DB64ED" w14:textId="77777777" w:rsidR="00F73045" w:rsidRDefault="00F73045" w:rsidP="00F73045">
      <w:pPr>
        <w:pStyle w:val="Bullet"/>
        <w:rPr>
          <w:shd w:val="clear" w:color="auto" w:fill="FFFFFF"/>
        </w:rPr>
      </w:pPr>
      <w:r w:rsidRPr="00F73045">
        <w:rPr>
          <w:shd w:val="clear" w:color="auto" w:fill="FFFFFF"/>
        </w:rPr>
        <w:t xml:space="preserve">qui </w:t>
      </w:r>
      <w:proofErr w:type="spellStart"/>
      <w:r w:rsidRPr="00F73045">
        <w:rPr>
          <w:shd w:val="clear" w:color="auto" w:fill="FFFFFF"/>
        </w:rPr>
        <w:t>dol</w:t>
      </w:r>
      <w:r>
        <w:rPr>
          <w:shd w:val="clear" w:color="auto" w:fill="FFFFFF"/>
        </w:rPr>
        <w:t>orem</w:t>
      </w:r>
      <w:proofErr w:type="spellEnd"/>
      <w:r>
        <w:rPr>
          <w:shd w:val="clear" w:color="auto" w:fill="FFFFFF"/>
        </w:rPr>
        <w:t xml:space="preserve"> ipsum </w:t>
      </w:r>
      <w:proofErr w:type="spellStart"/>
      <w:r>
        <w:rPr>
          <w:shd w:val="clear" w:color="auto" w:fill="FFFFFF"/>
        </w:rPr>
        <w:t>quia</w:t>
      </w:r>
      <w:proofErr w:type="spellEnd"/>
      <w:r>
        <w:rPr>
          <w:shd w:val="clear" w:color="auto" w:fill="FFFFFF"/>
        </w:rPr>
        <w:t xml:space="preserve"> dolor sit </w:t>
      </w:r>
      <w:proofErr w:type="spellStart"/>
      <w:r>
        <w:rPr>
          <w:shd w:val="clear" w:color="auto" w:fill="FFFFFF"/>
        </w:rPr>
        <w:t>amet</w:t>
      </w:r>
      <w:proofErr w:type="spellEnd"/>
    </w:p>
    <w:p w14:paraId="0F1329F9" w14:textId="77777777" w:rsidR="00F73045" w:rsidRDefault="00F73045" w:rsidP="00F73045">
      <w:pPr>
        <w:pStyle w:val="Bullet"/>
        <w:rPr>
          <w:shd w:val="clear" w:color="auto" w:fill="FFFFFF"/>
        </w:rPr>
      </w:pPr>
      <w:proofErr w:type="spellStart"/>
      <w:r w:rsidRPr="00F73045">
        <w:rPr>
          <w:shd w:val="clear" w:color="auto" w:fill="FFFFFF"/>
        </w:rPr>
        <w:t>consectetur</w:t>
      </w:r>
      <w:proofErr w:type="spellEnd"/>
      <w:r w:rsidRPr="00F73045">
        <w:rPr>
          <w:shd w:val="clear" w:color="auto" w:fill="FFFFFF"/>
        </w:rPr>
        <w:t xml:space="preserve">, </w:t>
      </w:r>
      <w:proofErr w:type="spellStart"/>
      <w:r w:rsidRPr="00F73045">
        <w:rPr>
          <w:shd w:val="clear" w:color="auto" w:fill="FFFFFF"/>
        </w:rPr>
        <w:t>adipisci</w:t>
      </w:r>
      <w:proofErr w:type="spellEnd"/>
      <w:r w:rsidRPr="00F73045">
        <w:rPr>
          <w:shd w:val="clear" w:color="auto" w:fill="FFFFFF"/>
        </w:rPr>
        <w:t xml:space="preserve"> </w:t>
      </w:r>
      <w:proofErr w:type="spellStart"/>
      <w:r w:rsidRPr="00F73045">
        <w:rPr>
          <w:shd w:val="clear" w:color="auto" w:fill="FFFFFF"/>
        </w:rPr>
        <w:t>v</w:t>
      </w:r>
      <w:r>
        <w:rPr>
          <w:shd w:val="clear" w:color="auto" w:fill="FFFFFF"/>
        </w:rPr>
        <w:t>elit</w:t>
      </w:r>
      <w:proofErr w:type="spellEnd"/>
      <w:r>
        <w:rPr>
          <w:shd w:val="clear" w:color="auto" w:fill="FFFFFF"/>
        </w:rPr>
        <w:t xml:space="preserve">, </w:t>
      </w:r>
      <w:proofErr w:type="spellStart"/>
      <w:r>
        <w:rPr>
          <w:shd w:val="clear" w:color="auto" w:fill="FFFFFF"/>
        </w:rPr>
        <w:t>sed</w:t>
      </w:r>
      <w:proofErr w:type="spellEnd"/>
      <w:r>
        <w:rPr>
          <w:shd w:val="clear" w:color="auto" w:fill="FFFFFF"/>
        </w:rPr>
        <w:t xml:space="preserve"> </w:t>
      </w:r>
      <w:proofErr w:type="spellStart"/>
      <w:r>
        <w:rPr>
          <w:shd w:val="clear" w:color="auto" w:fill="FFFFFF"/>
        </w:rPr>
        <w:t>quia</w:t>
      </w:r>
      <w:proofErr w:type="spellEnd"/>
      <w:r>
        <w:rPr>
          <w:shd w:val="clear" w:color="auto" w:fill="FFFFFF"/>
        </w:rPr>
        <w:t xml:space="preserve"> non </w:t>
      </w:r>
      <w:proofErr w:type="spellStart"/>
      <w:r>
        <w:rPr>
          <w:shd w:val="clear" w:color="auto" w:fill="FFFFFF"/>
        </w:rPr>
        <w:t>numquam</w:t>
      </w:r>
      <w:proofErr w:type="spellEnd"/>
      <w:r>
        <w:rPr>
          <w:shd w:val="clear" w:color="auto" w:fill="FFFFFF"/>
        </w:rPr>
        <w:t xml:space="preserve"> </w:t>
      </w:r>
      <w:proofErr w:type="spellStart"/>
      <w:r>
        <w:rPr>
          <w:shd w:val="clear" w:color="auto" w:fill="FFFFFF"/>
        </w:rPr>
        <w:t>eius</w:t>
      </w:r>
      <w:proofErr w:type="spellEnd"/>
    </w:p>
    <w:p w14:paraId="6D94993E" w14:textId="267A18C5" w:rsidR="00F73045" w:rsidRDefault="00F73045" w:rsidP="00F73045">
      <w:pPr>
        <w:pStyle w:val="Bullet"/>
        <w:rPr>
          <w:shd w:val="clear" w:color="auto" w:fill="FFFFFF"/>
        </w:rPr>
      </w:pPr>
      <w:proofErr w:type="spellStart"/>
      <w:r w:rsidRPr="00F73045">
        <w:rPr>
          <w:shd w:val="clear" w:color="auto" w:fill="FFFFFF"/>
        </w:rPr>
        <w:t>modi</w:t>
      </w:r>
      <w:proofErr w:type="spellEnd"/>
      <w:r w:rsidRPr="00F73045">
        <w:rPr>
          <w:shd w:val="clear" w:color="auto" w:fill="FFFFFF"/>
        </w:rPr>
        <w:t xml:space="preserve"> </w:t>
      </w:r>
      <w:proofErr w:type="spellStart"/>
      <w:r w:rsidRPr="00F73045">
        <w:rPr>
          <w:shd w:val="clear" w:color="auto" w:fill="FFFFFF"/>
        </w:rPr>
        <w:t>tempora</w:t>
      </w:r>
      <w:proofErr w:type="spellEnd"/>
      <w:r w:rsidRPr="00F73045">
        <w:rPr>
          <w:shd w:val="clear" w:color="auto" w:fill="FFFFFF"/>
        </w:rPr>
        <w:t xml:space="preserve"> </w:t>
      </w:r>
      <w:proofErr w:type="spellStart"/>
      <w:r w:rsidRPr="00F73045">
        <w:rPr>
          <w:shd w:val="clear" w:color="auto" w:fill="FFFFFF"/>
        </w:rPr>
        <w:t>incidunt</w:t>
      </w:r>
      <w:proofErr w:type="spellEnd"/>
      <w:r w:rsidRPr="00F73045">
        <w:rPr>
          <w:shd w:val="clear" w:color="auto" w:fill="FFFFFF"/>
        </w:rPr>
        <w:t xml:space="preserve"> </w:t>
      </w:r>
      <w:proofErr w:type="spellStart"/>
      <w:r w:rsidRPr="00F73045">
        <w:rPr>
          <w:shd w:val="clear" w:color="auto" w:fill="FFFFFF"/>
        </w:rPr>
        <w:t>ut</w:t>
      </w:r>
      <w:proofErr w:type="spellEnd"/>
      <w:r w:rsidRPr="00F73045">
        <w:rPr>
          <w:shd w:val="clear" w:color="auto" w:fill="FFFFFF"/>
        </w:rPr>
        <w:t xml:space="preserve"> </w:t>
      </w:r>
      <w:proofErr w:type="spellStart"/>
      <w:r w:rsidRPr="00F73045">
        <w:rPr>
          <w:shd w:val="clear" w:color="auto" w:fill="FFFFFF"/>
        </w:rPr>
        <w:t>labore</w:t>
      </w:r>
      <w:proofErr w:type="spellEnd"/>
      <w:r w:rsidRPr="00F73045">
        <w:rPr>
          <w:shd w:val="clear" w:color="auto" w:fill="FFFFFF"/>
        </w:rPr>
        <w:t xml:space="preserve"> et </w:t>
      </w:r>
      <w:proofErr w:type="spellStart"/>
      <w:r w:rsidRPr="00F73045">
        <w:rPr>
          <w:shd w:val="clear" w:color="auto" w:fill="FFFFFF"/>
        </w:rPr>
        <w:t>dolore</w:t>
      </w:r>
      <w:proofErr w:type="spellEnd"/>
      <w:r w:rsidRPr="00F73045">
        <w:rPr>
          <w:shd w:val="clear" w:color="auto" w:fill="FFFFFF"/>
        </w:rPr>
        <w:t xml:space="preserve"> </w:t>
      </w:r>
      <w:proofErr w:type="spellStart"/>
      <w:r w:rsidRPr="00F73045">
        <w:rPr>
          <w:shd w:val="clear" w:color="auto" w:fill="FFFFFF"/>
        </w:rPr>
        <w:t>magnam</w:t>
      </w:r>
      <w:proofErr w:type="spellEnd"/>
      <w:r w:rsidRPr="00F73045">
        <w:rPr>
          <w:shd w:val="clear" w:color="auto" w:fill="FFFFFF"/>
        </w:rPr>
        <w:t xml:space="preserve"> </w:t>
      </w:r>
      <w:proofErr w:type="spellStart"/>
      <w:r w:rsidRPr="00F73045">
        <w:rPr>
          <w:shd w:val="clear" w:color="auto" w:fill="FFFFFF"/>
        </w:rPr>
        <w:t>aliquam</w:t>
      </w:r>
      <w:proofErr w:type="spellEnd"/>
      <w:r w:rsidRPr="00F73045">
        <w:rPr>
          <w:shd w:val="clear" w:color="auto" w:fill="FFFFFF"/>
        </w:rPr>
        <w:t xml:space="preserve"> </w:t>
      </w:r>
      <w:proofErr w:type="spellStart"/>
      <w:r w:rsidRPr="00F73045">
        <w:rPr>
          <w:shd w:val="clear" w:color="auto" w:fill="FFFFFF"/>
        </w:rPr>
        <w:t>quaerat</w:t>
      </w:r>
      <w:proofErr w:type="spellEnd"/>
      <w:r w:rsidRPr="00F73045">
        <w:rPr>
          <w:shd w:val="clear" w:color="auto" w:fill="FFFFFF"/>
        </w:rPr>
        <w:t xml:space="preserve"> </w:t>
      </w:r>
      <w:proofErr w:type="spellStart"/>
      <w:r w:rsidRPr="00F73045">
        <w:rPr>
          <w:shd w:val="clear" w:color="auto" w:fill="FFFFFF"/>
        </w:rPr>
        <w:t>voluptatem</w:t>
      </w:r>
      <w:proofErr w:type="spellEnd"/>
      <w:r w:rsidRPr="00F73045">
        <w:rPr>
          <w:shd w:val="clear" w:color="auto" w:fill="FFFFFF"/>
        </w:rPr>
        <w:t>.</w:t>
      </w:r>
    </w:p>
    <w:p w14:paraId="35150DD1" w14:textId="77777777" w:rsidR="00F73045" w:rsidRDefault="00F73045" w:rsidP="00F73045">
      <w:pPr>
        <w:pStyle w:val="Bullet"/>
        <w:numPr>
          <w:ilvl w:val="0"/>
          <w:numId w:val="0"/>
        </w:numPr>
        <w:ind w:left="720" w:hanging="360"/>
        <w:rPr>
          <w:shd w:val="clear" w:color="auto" w:fill="FFFFFF"/>
        </w:rPr>
      </w:pPr>
    </w:p>
    <w:p w14:paraId="4B2AC08F" w14:textId="78C7DD1A" w:rsidR="00F73045" w:rsidRPr="00F73045" w:rsidRDefault="00F73045" w:rsidP="00F73045">
      <w:pPr>
        <w:rPr>
          <w:shd w:val="clear" w:color="auto" w:fill="FFFFFF"/>
          <w:lang w:val="en-US"/>
        </w:rPr>
      </w:pP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enim</w:t>
      </w:r>
      <w:proofErr w:type="spellEnd"/>
      <w:r w:rsidRPr="00F73045">
        <w:rPr>
          <w:shd w:val="clear" w:color="auto" w:fill="FFFFFF"/>
          <w:lang w:val="en-US"/>
        </w:rPr>
        <w:t xml:space="preserve"> ad minima </w:t>
      </w:r>
      <w:proofErr w:type="spellStart"/>
      <w:r w:rsidRPr="00F73045">
        <w:rPr>
          <w:shd w:val="clear" w:color="auto" w:fill="FFFFFF"/>
          <w:lang w:val="en-US"/>
        </w:rPr>
        <w:t>veniam</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nostrum </w:t>
      </w:r>
      <w:proofErr w:type="spellStart"/>
      <w:r w:rsidRPr="00F73045">
        <w:rPr>
          <w:shd w:val="clear" w:color="auto" w:fill="FFFFFF"/>
          <w:lang w:val="en-US"/>
        </w:rPr>
        <w:t>exercitationem</w:t>
      </w:r>
      <w:proofErr w:type="spellEnd"/>
      <w:r w:rsidRPr="00F73045">
        <w:rPr>
          <w:shd w:val="clear" w:color="auto" w:fill="FFFFFF"/>
          <w:lang w:val="en-US"/>
        </w:rPr>
        <w:t xml:space="preserve"> </w:t>
      </w:r>
      <w:proofErr w:type="spellStart"/>
      <w:r w:rsidRPr="00F73045">
        <w:rPr>
          <w:shd w:val="clear" w:color="auto" w:fill="FFFFFF"/>
          <w:lang w:val="en-US"/>
        </w:rPr>
        <w:t>ullam</w:t>
      </w:r>
      <w:proofErr w:type="spellEnd"/>
      <w:r w:rsidRPr="00F73045">
        <w:rPr>
          <w:shd w:val="clear" w:color="auto" w:fill="FFFFFF"/>
          <w:lang w:val="en-US"/>
        </w:rPr>
        <w:t xml:space="preserve"> </w:t>
      </w:r>
      <w:proofErr w:type="spellStart"/>
      <w:r w:rsidRPr="00F73045">
        <w:rPr>
          <w:shd w:val="clear" w:color="auto" w:fill="FFFFFF"/>
          <w:lang w:val="en-US"/>
        </w:rPr>
        <w:t>corporis</w:t>
      </w:r>
      <w:proofErr w:type="spellEnd"/>
      <w:r w:rsidRPr="00F73045">
        <w:rPr>
          <w:shd w:val="clear" w:color="auto" w:fill="FFFFFF"/>
          <w:lang w:val="en-US"/>
        </w:rPr>
        <w:t xml:space="preserve"> </w:t>
      </w:r>
      <w:proofErr w:type="spellStart"/>
      <w:r w:rsidRPr="00F73045">
        <w:rPr>
          <w:shd w:val="clear" w:color="auto" w:fill="FFFFFF"/>
          <w:lang w:val="en-US"/>
        </w:rPr>
        <w:t>suscipit</w:t>
      </w:r>
      <w:proofErr w:type="spellEnd"/>
      <w:r w:rsidRPr="00F73045">
        <w:rPr>
          <w:shd w:val="clear" w:color="auto" w:fill="FFFFFF"/>
          <w:lang w:val="en-US"/>
        </w:rPr>
        <w:t xml:space="preserve"> </w:t>
      </w:r>
      <w:proofErr w:type="spellStart"/>
      <w:r w:rsidRPr="00F73045">
        <w:rPr>
          <w:shd w:val="clear" w:color="auto" w:fill="FFFFFF"/>
          <w:lang w:val="en-US"/>
        </w:rPr>
        <w:t>laboriosam</w:t>
      </w:r>
      <w:proofErr w:type="spellEnd"/>
      <w:r w:rsidRPr="00F73045">
        <w:rPr>
          <w:shd w:val="clear" w:color="auto" w:fill="FFFFFF"/>
          <w:lang w:val="en-US"/>
        </w:rPr>
        <w:t xml:space="preserve">, nisi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aliquid</w:t>
      </w:r>
      <w:proofErr w:type="spellEnd"/>
      <w:r w:rsidRPr="00F73045">
        <w:rPr>
          <w:shd w:val="clear" w:color="auto" w:fill="FFFFFF"/>
          <w:lang w:val="en-US"/>
        </w:rPr>
        <w:t xml:space="preserve"> ex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commodi</w:t>
      </w:r>
      <w:proofErr w:type="spellEnd"/>
      <w:r w:rsidRPr="00F73045">
        <w:rPr>
          <w:shd w:val="clear" w:color="auto" w:fill="FFFFFF"/>
          <w:lang w:val="en-US"/>
        </w:rPr>
        <w:t xml:space="preserve"> </w:t>
      </w:r>
      <w:proofErr w:type="spellStart"/>
      <w:r w:rsidRPr="00F73045">
        <w:rPr>
          <w:shd w:val="clear" w:color="auto" w:fill="FFFFFF"/>
          <w:lang w:val="en-US"/>
        </w:rPr>
        <w:t>consequatur</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w:t>
      </w:r>
      <w:proofErr w:type="spellStart"/>
      <w:r w:rsidRPr="00F73045">
        <w:rPr>
          <w:shd w:val="clear" w:color="auto" w:fill="FFFFFF"/>
          <w:lang w:val="en-US"/>
        </w:rPr>
        <w:t>autem</w:t>
      </w:r>
      <w:proofErr w:type="spellEnd"/>
      <w:r w:rsidRPr="00F73045">
        <w:rPr>
          <w:shd w:val="clear" w:color="auto" w:fill="FFFFFF"/>
          <w:lang w:val="en-US"/>
        </w:rPr>
        <w:t xml:space="preserve"> </w:t>
      </w:r>
      <w:proofErr w:type="spellStart"/>
      <w:r w:rsidRPr="00F73045">
        <w:rPr>
          <w:shd w:val="clear" w:color="auto" w:fill="FFFFFF"/>
          <w:lang w:val="en-US"/>
        </w:rPr>
        <w:t>vel</w:t>
      </w:r>
      <w:proofErr w:type="spellEnd"/>
      <w:r w:rsidRPr="00F73045">
        <w:rPr>
          <w:shd w:val="clear" w:color="auto" w:fill="FFFFFF"/>
          <w:lang w:val="en-US"/>
        </w:rPr>
        <w:t xml:space="preserve"> </w:t>
      </w:r>
      <w:proofErr w:type="spellStart"/>
      <w:r w:rsidRPr="00F73045">
        <w:rPr>
          <w:shd w:val="clear" w:color="auto" w:fill="FFFFFF"/>
          <w:lang w:val="en-US"/>
        </w:rPr>
        <w:t>eum</w:t>
      </w:r>
      <w:proofErr w:type="spellEnd"/>
      <w:r w:rsidRPr="00F73045">
        <w:rPr>
          <w:shd w:val="clear" w:color="auto" w:fill="FFFFFF"/>
          <w:lang w:val="en-US"/>
        </w:rPr>
        <w:t xml:space="preserve"> </w:t>
      </w:r>
      <w:proofErr w:type="spellStart"/>
      <w:r w:rsidRPr="00F73045">
        <w:rPr>
          <w:shd w:val="clear" w:color="auto" w:fill="FFFFFF"/>
          <w:lang w:val="en-US"/>
        </w:rPr>
        <w:t>iure</w:t>
      </w:r>
      <w:proofErr w:type="spellEnd"/>
      <w:r w:rsidRPr="00F73045">
        <w:rPr>
          <w:shd w:val="clear" w:color="auto" w:fill="FFFFFF"/>
          <w:lang w:val="en-US"/>
        </w:rPr>
        <w:t xml:space="preserve"> </w:t>
      </w:r>
      <w:proofErr w:type="spellStart"/>
      <w:r w:rsidRPr="00F73045">
        <w:rPr>
          <w:shd w:val="clear" w:color="auto" w:fill="FFFFFF"/>
          <w:lang w:val="en-US"/>
        </w:rPr>
        <w:t>reprehenderit</w:t>
      </w:r>
      <w:proofErr w:type="spellEnd"/>
      <w:r w:rsidRPr="00F73045">
        <w:rPr>
          <w:shd w:val="clear" w:color="auto" w:fill="FFFFFF"/>
          <w:lang w:val="en-US"/>
        </w:rPr>
        <w:t xml:space="preserve"> qui in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voluptate</w:t>
      </w:r>
      <w:proofErr w:type="spellEnd"/>
      <w:r w:rsidRPr="00F73045">
        <w:rPr>
          <w:shd w:val="clear" w:color="auto" w:fill="FFFFFF"/>
          <w:lang w:val="en-US"/>
        </w:rPr>
        <w:t xml:space="preserve"> </w:t>
      </w:r>
      <w:proofErr w:type="spellStart"/>
      <w:r w:rsidRPr="00F73045">
        <w:rPr>
          <w:shd w:val="clear" w:color="auto" w:fill="FFFFFF"/>
          <w:lang w:val="en-US"/>
        </w:rPr>
        <w:t>velit</w:t>
      </w:r>
      <w:proofErr w:type="spellEnd"/>
      <w:r w:rsidRPr="00F73045">
        <w:rPr>
          <w:shd w:val="clear" w:color="auto" w:fill="FFFFFF"/>
          <w:lang w:val="en-US"/>
        </w:rPr>
        <w:t xml:space="preserve"> </w:t>
      </w:r>
      <w:proofErr w:type="spellStart"/>
      <w:r w:rsidRPr="00F73045">
        <w:rPr>
          <w:shd w:val="clear" w:color="auto" w:fill="FFFFFF"/>
          <w:lang w:val="en-US"/>
        </w:rPr>
        <w:t>esse</w:t>
      </w:r>
      <w:proofErr w:type="spellEnd"/>
      <w:r w:rsidRPr="00F73045">
        <w:rPr>
          <w:shd w:val="clear" w:color="auto" w:fill="FFFFFF"/>
          <w:lang w:val="en-US"/>
        </w:rPr>
        <w:t xml:space="preserve"> </w:t>
      </w:r>
      <w:proofErr w:type="spellStart"/>
      <w:r w:rsidRPr="00F73045">
        <w:rPr>
          <w:shd w:val="clear" w:color="auto" w:fill="FFFFFF"/>
          <w:lang w:val="en-US"/>
        </w:rPr>
        <w:t>quam</w:t>
      </w:r>
      <w:proofErr w:type="spellEnd"/>
      <w:r w:rsidRPr="00F73045">
        <w:rPr>
          <w:shd w:val="clear" w:color="auto" w:fill="FFFFFF"/>
          <w:lang w:val="en-US"/>
        </w:rPr>
        <w:t xml:space="preserve"> nihil </w:t>
      </w:r>
      <w:proofErr w:type="spellStart"/>
      <w:r w:rsidRPr="00F73045">
        <w:rPr>
          <w:shd w:val="clear" w:color="auto" w:fill="FFFFFF"/>
          <w:lang w:val="en-US"/>
        </w:rPr>
        <w:t>molestiae</w:t>
      </w:r>
      <w:proofErr w:type="spellEnd"/>
      <w:r w:rsidRPr="00F73045">
        <w:rPr>
          <w:shd w:val="clear" w:color="auto" w:fill="FFFFFF"/>
          <w:lang w:val="en-US"/>
        </w:rPr>
        <w:t xml:space="preserve"> </w:t>
      </w:r>
      <w:proofErr w:type="spellStart"/>
      <w:r w:rsidRPr="00F73045">
        <w:rPr>
          <w:shd w:val="clear" w:color="auto" w:fill="FFFFFF"/>
          <w:lang w:val="en-US"/>
        </w:rPr>
        <w:t>consequatur</w:t>
      </w:r>
      <w:proofErr w:type="spellEnd"/>
      <w:r w:rsidRPr="00F73045">
        <w:rPr>
          <w:shd w:val="clear" w:color="auto" w:fill="FFFFFF"/>
          <w:lang w:val="en-US"/>
        </w:rPr>
        <w:t xml:space="preserve">, </w:t>
      </w:r>
      <w:proofErr w:type="spellStart"/>
      <w:r w:rsidRPr="00F73045">
        <w:rPr>
          <w:shd w:val="clear" w:color="auto" w:fill="FFFFFF"/>
          <w:lang w:val="en-US"/>
        </w:rPr>
        <w:t>vel</w:t>
      </w:r>
      <w:proofErr w:type="spellEnd"/>
      <w:r w:rsidRPr="00F73045">
        <w:rPr>
          <w:shd w:val="clear" w:color="auto" w:fill="FFFFFF"/>
          <w:lang w:val="en-US"/>
        </w:rPr>
        <w:t xml:space="preserve"> </w:t>
      </w:r>
      <w:proofErr w:type="spellStart"/>
      <w:r w:rsidRPr="00F73045">
        <w:rPr>
          <w:shd w:val="clear" w:color="auto" w:fill="FFFFFF"/>
          <w:lang w:val="en-US"/>
        </w:rPr>
        <w:t>illum</w:t>
      </w:r>
      <w:proofErr w:type="spellEnd"/>
      <w:r w:rsidRPr="00F73045">
        <w:rPr>
          <w:shd w:val="clear" w:color="auto" w:fill="FFFFFF"/>
          <w:lang w:val="en-US"/>
        </w:rPr>
        <w:t xml:space="preserve"> qui </w:t>
      </w:r>
      <w:proofErr w:type="spellStart"/>
      <w:r w:rsidRPr="00F73045">
        <w:rPr>
          <w:shd w:val="clear" w:color="auto" w:fill="FFFFFF"/>
          <w:lang w:val="en-US"/>
        </w:rPr>
        <w:t>dolorem</w:t>
      </w:r>
      <w:proofErr w:type="spellEnd"/>
      <w:r w:rsidRPr="00F73045">
        <w:rPr>
          <w:shd w:val="clear" w:color="auto" w:fill="FFFFFF"/>
          <w:lang w:val="en-US"/>
        </w:rPr>
        <w:t xml:space="preserve"> </w:t>
      </w:r>
      <w:proofErr w:type="spellStart"/>
      <w:r w:rsidRPr="00F73045">
        <w:rPr>
          <w:shd w:val="clear" w:color="auto" w:fill="FFFFFF"/>
          <w:lang w:val="en-US"/>
        </w:rPr>
        <w:t>eum</w:t>
      </w:r>
      <w:proofErr w:type="spellEnd"/>
      <w:r w:rsidRPr="00F73045">
        <w:rPr>
          <w:shd w:val="clear" w:color="auto" w:fill="FFFFFF"/>
          <w:lang w:val="en-US"/>
        </w:rPr>
        <w:t xml:space="preserve"> </w:t>
      </w:r>
      <w:proofErr w:type="spellStart"/>
      <w:r w:rsidRPr="00F73045">
        <w:rPr>
          <w:shd w:val="clear" w:color="auto" w:fill="FFFFFF"/>
          <w:lang w:val="en-US"/>
        </w:rPr>
        <w:t>fugiat</w:t>
      </w:r>
      <w:proofErr w:type="spellEnd"/>
      <w:r w:rsidRPr="00F73045">
        <w:rPr>
          <w:shd w:val="clear" w:color="auto" w:fill="FFFFFF"/>
          <w:lang w:val="en-US"/>
        </w:rPr>
        <w:t xml:space="preserve"> quo </w:t>
      </w:r>
      <w:proofErr w:type="spellStart"/>
      <w:r w:rsidRPr="00F73045">
        <w:rPr>
          <w:shd w:val="clear" w:color="auto" w:fill="FFFFFF"/>
          <w:lang w:val="en-US"/>
        </w:rPr>
        <w:t>voluptas</w:t>
      </w:r>
      <w:proofErr w:type="spellEnd"/>
      <w:r w:rsidRPr="00F73045">
        <w:rPr>
          <w:shd w:val="clear" w:color="auto" w:fill="FFFFFF"/>
          <w:lang w:val="en-US"/>
        </w:rPr>
        <w:t xml:space="preserve"> </w:t>
      </w:r>
      <w:proofErr w:type="spellStart"/>
      <w:r w:rsidRPr="00F73045">
        <w:rPr>
          <w:shd w:val="clear" w:color="auto" w:fill="FFFFFF"/>
          <w:lang w:val="en-US"/>
        </w:rPr>
        <w:t>nulla</w:t>
      </w:r>
      <w:proofErr w:type="spellEnd"/>
      <w:r w:rsidRPr="00F73045">
        <w:rPr>
          <w:shd w:val="clear" w:color="auto" w:fill="FFFFFF"/>
          <w:lang w:val="en-US"/>
        </w:rPr>
        <w:t xml:space="preserve"> </w:t>
      </w:r>
      <w:proofErr w:type="spellStart"/>
      <w:r w:rsidRPr="00F73045">
        <w:rPr>
          <w:shd w:val="clear" w:color="auto" w:fill="FFFFFF"/>
          <w:lang w:val="en-US"/>
        </w:rPr>
        <w:t>pariatur</w:t>
      </w:r>
      <w:proofErr w:type="spellEnd"/>
      <w:r w:rsidRPr="00F73045">
        <w:rPr>
          <w:shd w:val="clear" w:color="auto" w:fill="FFFFFF"/>
          <w:lang w:val="en-US"/>
        </w:rPr>
        <w:t>?</w:t>
      </w:r>
    </w:p>
    <w:p w14:paraId="5E7783BF" w14:textId="5E6FD6AD" w:rsidR="00DD346C" w:rsidRDefault="00DD346C" w:rsidP="00DD346C">
      <w:pPr>
        <w:rPr>
          <w:rFonts w:asciiTheme="minorHAnsi" w:hAnsiTheme="minorHAnsi"/>
          <w:szCs w:val="20"/>
          <w:lang w:val="en-US"/>
        </w:rPr>
      </w:pPr>
    </w:p>
    <w:p w14:paraId="038B9360" w14:textId="1CA18C44" w:rsidR="00F73045" w:rsidRPr="00F73045" w:rsidRDefault="00F73045" w:rsidP="00DD346C">
      <w:pPr>
        <w:rPr>
          <w:rFonts w:asciiTheme="minorHAnsi" w:hAnsiTheme="minorHAnsi"/>
          <w:szCs w:val="20"/>
          <w:lang w:val="en-US"/>
        </w:rPr>
      </w:pPr>
      <w:r w:rsidRPr="00F73045">
        <w:rPr>
          <w:shd w:val="clear" w:color="auto" w:fill="FFFFFF"/>
          <w:lang w:val="en-US"/>
        </w:rPr>
        <w:t xml:space="preserve">Lorem ipsum dolor sit </w:t>
      </w:r>
      <w:proofErr w:type="spellStart"/>
      <w:r w:rsidRPr="00F73045">
        <w:rPr>
          <w:shd w:val="clear" w:color="auto" w:fill="FFFFFF"/>
          <w:lang w:val="en-US"/>
        </w:rPr>
        <w:t>amet</w:t>
      </w:r>
      <w:proofErr w:type="spellEnd"/>
      <w:r w:rsidRPr="00F73045">
        <w:rPr>
          <w:shd w:val="clear" w:color="auto" w:fill="FFFFFF"/>
          <w:lang w:val="en-US"/>
        </w:rPr>
        <w:t xml:space="preserve">, </w:t>
      </w:r>
      <w:proofErr w:type="spellStart"/>
      <w:r w:rsidRPr="00F73045">
        <w:rPr>
          <w:shd w:val="clear" w:color="auto" w:fill="FFFFFF"/>
          <w:lang w:val="en-US"/>
        </w:rPr>
        <w:t>consectetur</w:t>
      </w:r>
      <w:proofErr w:type="spellEnd"/>
      <w:r w:rsidRPr="00F73045">
        <w:rPr>
          <w:shd w:val="clear" w:color="auto" w:fill="FFFFFF"/>
          <w:lang w:val="en-US"/>
        </w:rPr>
        <w:t xml:space="preserve"> </w:t>
      </w:r>
      <w:proofErr w:type="spellStart"/>
      <w:r w:rsidRPr="00F73045">
        <w:rPr>
          <w:shd w:val="clear" w:color="auto" w:fill="FFFFFF"/>
          <w:lang w:val="en-US"/>
        </w:rPr>
        <w:t>adipiscing</w:t>
      </w:r>
      <w:proofErr w:type="spellEnd"/>
      <w:r w:rsidRPr="00F73045">
        <w:rPr>
          <w:shd w:val="clear" w:color="auto" w:fill="FFFFFF"/>
          <w:lang w:val="en-US"/>
        </w:rPr>
        <w:t xml:space="preserve"> </w:t>
      </w:r>
      <w:proofErr w:type="spellStart"/>
      <w:r w:rsidRPr="00F73045">
        <w:rPr>
          <w:shd w:val="clear" w:color="auto" w:fill="FFFFFF"/>
          <w:lang w:val="en-US"/>
        </w:rPr>
        <w:t>elit</w:t>
      </w:r>
      <w:proofErr w:type="spellEnd"/>
      <w:r w:rsidRPr="00F73045">
        <w:rPr>
          <w:shd w:val="clear" w:color="auto" w:fill="FFFFFF"/>
          <w:lang w:val="en-US"/>
        </w:rPr>
        <w:t xml:space="preserve">, </w:t>
      </w:r>
      <w:proofErr w:type="spellStart"/>
      <w:r w:rsidRPr="00F73045">
        <w:rPr>
          <w:shd w:val="clear" w:color="auto" w:fill="FFFFFF"/>
          <w:lang w:val="en-US"/>
        </w:rPr>
        <w:t>sed</w:t>
      </w:r>
      <w:proofErr w:type="spellEnd"/>
      <w:r w:rsidRPr="00F73045">
        <w:rPr>
          <w:shd w:val="clear" w:color="auto" w:fill="FFFFFF"/>
          <w:lang w:val="en-US"/>
        </w:rPr>
        <w:t xml:space="preserve"> do </w:t>
      </w:r>
      <w:proofErr w:type="spellStart"/>
      <w:r w:rsidRPr="00F73045">
        <w:rPr>
          <w:shd w:val="clear" w:color="auto" w:fill="FFFFFF"/>
          <w:lang w:val="en-US"/>
        </w:rPr>
        <w:t>eiusmod</w:t>
      </w:r>
      <w:proofErr w:type="spellEnd"/>
      <w:r w:rsidRPr="00F73045">
        <w:rPr>
          <w:shd w:val="clear" w:color="auto" w:fill="FFFFFF"/>
          <w:lang w:val="en-US"/>
        </w:rPr>
        <w:t xml:space="preserve"> </w:t>
      </w:r>
      <w:proofErr w:type="spellStart"/>
      <w:r w:rsidRPr="00F73045">
        <w:rPr>
          <w:shd w:val="clear" w:color="auto" w:fill="FFFFFF"/>
          <w:lang w:val="en-US"/>
        </w:rPr>
        <w:t>tempor</w:t>
      </w:r>
      <w:proofErr w:type="spellEnd"/>
      <w:r w:rsidRPr="00F73045">
        <w:rPr>
          <w:shd w:val="clear" w:color="auto" w:fill="FFFFFF"/>
          <w:lang w:val="en-US"/>
        </w:rPr>
        <w:t xml:space="preserve"> </w:t>
      </w:r>
      <w:proofErr w:type="spellStart"/>
      <w:r w:rsidRPr="00F73045">
        <w:rPr>
          <w:shd w:val="clear" w:color="auto" w:fill="FFFFFF"/>
          <w:lang w:val="en-US"/>
        </w:rPr>
        <w:t>incididunt</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labore</w:t>
      </w:r>
      <w:proofErr w:type="spellEnd"/>
      <w:r w:rsidRPr="00F73045">
        <w:rPr>
          <w:shd w:val="clear" w:color="auto" w:fill="FFFFFF"/>
          <w:lang w:val="en-US"/>
        </w:rPr>
        <w:t xml:space="preserve"> et </w:t>
      </w:r>
      <w:proofErr w:type="spellStart"/>
      <w:r w:rsidRPr="00F73045">
        <w:rPr>
          <w:shd w:val="clear" w:color="auto" w:fill="FFFFFF"/>
          <w:lang w:val="en-US"/>
        </w:rPr>
        <w:t>dolore</w:t>
      </w:r>
      <w:proofErr w:type="spellEnd"/>
      <w:r w:rsidRPr="00F73045">
        <w:rPr>
          <w:shd w:val="clear" w:color="auto" w:fill="FFFFFF"/>
          <w:lang w:val="en-US"/>
        </w:rPr>
        <w:t xml:space="preserve"> magna </w:t>
      </w:r>
      <w:proofErr w:type="spellStart"/>
      <w:r w:rsidRPr="00F73045">
        <w:rPr>
          <w:shd w:val="clear" w:color="auto" w:fill="FFFFFF"/>
          <w:lang w:val="en-US"/>
        </w:rPr>
        <w:t>aliqua</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enim</w:t>
      </w:r>
      <w:proofErr w:type="spellEnd"/>
      <w:r w:rsidRPr="00F73045">
        <w:rPr>
          <w:shd w:val="clear" w:color="auto" w:fill="FFFFFF"/>
          <w:lang w:val="en-US"/>
        </w:rPr>
        <w:t xml:space="preserve"> ad minim </w:t>
      </w:r>
      <w:proofErr w:type="spellStart"/>
      <w:r w:rsidRPr="00F73045">
        <w:rPr>
          <w:shd w:val="clear" w:color="auto" w:fill="FFFFFF"/>
          <w:lang w:val="en-US"/>
        </w:rPr>
        <w:t>veniam</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w:t>
      </w:r>
      <w:proofErr w:type="spellStart"/>
      <w:r w:rsidRPr="00F73045">
        <w:rPr>
          <w:shd w:val="clear" w:color="auto" w:fill="FFFFFF"/>
          <w:lang w:val="en-US"/>
        </w:rPr>
        <w:t>nostrud</w:t>
      </w:r>
      <w:proofErr w:type="spellEnd"/>
      <w:r w:rsidRPr="00F73045">
        <w:rPr>
          <w:shd w:val="clear" w:color="auto" w:fill="FFFFFF"/>
          <w:lang w:val="en-US"/>
        </w:rPr>
        <w:t xml:space="preserve"> exercitation </w:t>
      </w:r>
      <w:proofErr w:type="spellStart"/>
      <w:r w:rsidRPr="00F73045">
        <w:rPr>
          <w:shd w:val="clear" w:color="auto" w:fill="FFFFFF"/>
          <w:lang w:val="en-US"/>
        </w:rPr>
        <w:t>ullamco</w:t>
      </w:r>
      <w:proofErr w:type="spellEnd"/>
      <w:r w:rsidRPr="00F73045">
        <w:rPr>
          <w:shd w:val="clear" w:color="auto" w:fill="FFFFFF"/>
          <w:lang w:val="en-US"/>
        </w:rPr>
        <w:t xml:space="preserve"> </w:t>
      </w:r>
      <w:proofErr w:type="spellStart"/>
      <w:r w:rsidRPr="00F73045">
        <w:rPr>
          <w:shd w:val="clear" w:color="auto" w:fill="FFFFFF"/>
          <w:lang w:val="en-US"/>
        </w:rPr>
        <w:t>laboris</w:t>
      </w:r>
      <w:proofErr w:type="spellEnd"/>
      <w:r w:rsidRPr="00F73045">
        <w:rPr>
          <w:shd w:val="clear" w:color="auto" w:fill="FFFFFF"/>
          <w:lang w:val="en-US"/>
        </w:rPr>
        <w:t xml:space="preserve"> nisi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aliquip</w:t>
      </w:r>
      <w:proofErr w:type="spellEnd"/>
      <w:r w:rsidRPr="00F73045">
        <w:rPr>
          <w:shd w:val="clear" w:color="auto" w:fill="FFFFFF"/>
          <w:lang w:val="en-US"/>
        </w:rPr>
        <w:t xml:space="preserve"> ex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commodo</w:t>
      </w:r>
      <w:proofErr w:type="spellEnd"/>
      <w:r w:rsidRPr="00F73045">
        <w:rPr>
          <w:shd w:val="clear" w:color="auto" w:fill="FFFFFF"/>
          <w:lang w:val="en-US"/>
        </w:rPr>
        <w:t xml:space="preserve"> </w:t>
      </w:r>
      <w:proofErr w:type="spellStart"/>
      <w:r w:rsidRPr="00F73045">
        <w:rPr>
          <w:shd w:val="clear" w:color="auto" w:fill="FFFFFF"/>
          <w:lang w:val="en-US"/>
        </w:rPr>
        <w:t>consequat</w:t>
      </w:r>
      <w:proofErr w:type="spellEnd"/>
      <w:r w:rsidRPr="00F73045">
        <w:rPr>
          <w:shd w:val="clear" w:color="auto" w:fill="FFFFFF"/>
          <w:lang w:val="en-US"/>
        </w:rPr>
        <w:t xml:space="preserve">. Duis </w:t>
      </w:r>
      <w:proofErr w:type="spellStart"/>
      <w:r w:rsidRPr="00F73045">
        <w:rPr>
          <w:shd w:val="clear" w:color="auto" w:fill="FFFFFF"/>
          <w:lang w:val="en-US"/>
        </w:rPr>
        <w:t>aute</w:t>
      </w:r>
      <w:proofErr w:type="spellEnd"/>
      <w:r w:rsidRPr="00F73045">
        <w:rPr>
          <w:shd w:val="clear" w:color="auto" w:fill="FFFFFF"/>
          <w:lang w:val="en-US"/>
        </w:rPr>
        <w:t xml:space="preserve"> </w:t>
      </w:r>
      <w:proofErr w:type="spellStart"/>
      <w:r w:rsidRPr="00F73045">
        <w:rPr>
          <w:shd w:val="clear" w:color="auto" w:fill="FFFFFF"/>
          <w:lang w:val="en-US"/>
        </w:rPr>
        <w:t>irure</w:t>
      </w:r>
      <w:proofErr w:type="spellEnd"/>
      <w:r w:rsidRPr="00F73045">
        <w:rPr>
          <w:shd w:val="clear" w:color="auto" w:fill="FFFFFF"/>
          <w:lang w:val="en-US"/>
        </w:rPr>
        <w:t xml:space="preserve"> dolor in </w:t>
      </w:r>
      <w:proofErr w:type="spellStart"/>
      <w:r w:rsidRPr="00F73045">
        <w:rPr>
          <w:shd w:val="clear" w:color="auto" w:fill="FFFFFF"/>
          <w:lang w:val="en-US"/>
        </w:rPr>
        <w:t>reprehenderit</w:t>
      </w:r>
      <w:proofErr w:type="spellEnd"/>
      <w:r w:rsidRPr="00F73045">
        <w:rPr>
          <w:shd w:val="clear" w:color="auto" w:fill="FFFFFF"/>
          <w:lang w:val="en-US"/>
        </w:rPr>
        <w:t xml:space="preserve"> in </w:t>
      </w:r>
      <w:proofErr w:type="spellStart"/>
      <w:r w:rsidRPr="00F73045">
        <w:rPr>
          <w:shd w:val="clear" w:color="auto" w:fill="FFFFFF"/>
          <w:lang w:val="en-US"/>
        </w:rPr>
        <w:t>voluptate</w:t>
      </w:r>
      <w:proofErr w:type="spellEnd"/>
      <w:r w:rsidRPr="00F73045">
        <w:rPr>
          <w:shd w:val="clear" w:color="auto" w:fill="FFFFFF"/>
          <w:lang w:val="en-US"/>
        </w:rPr>
        <w:t xml:space="preserve"> </w:t>
      </w:r>
      <w:proofErr w:type="spellStart"/>
      <w:r w:rsidRPr="00F73045">
        <w:rPr>
          <w:shd w:val="clear" w:color="auto" w:fill="FFFFFF"/>
          <w:lang w:val="en-US"/>
        </w:rPr>
        <w:t>velit</w:t>
      </w:r>
      <w:proofErr w:type="spellEnd"/>
      <w:r w:rsidRPr="00F73045">
        <w:rPr>
          <w:shd w:val="clear" w:color="auto" w:fill="FFFFFF"/>
          <w:lang w:val="en-US"/>
        </w:rPr>
        <w:t xml:space="preserve"> </w:t>
      </w:r>
      <w:proofErr w:type="spellStart"/>
      <w:r w:rsidRPr="00F73045">
        <w:rPr>
          <w:shd w:val="clear" w:color="auto" w:fill="FFFFFF"/>
          <w:lang w:val="en-US"/>
        </w:rPr>
        <w:t>esse</w:t>
      </w:r>
      <w:proofErr w:type="spellEnd"/>
      <w:r w:rsidRPr="00F73045">
        <w:rPr>
          <w:shd w:val="clear" w:color="auto" w:fill="FFFFFF"/>
          <w:lang w:val="en-US"/>
        </w:rPr>
        <w:t xml:space="preserve"> </w:t>
      </w:r>
      <w:proofErr w:type="spellStart"/>
      <w:r w:rsidRPr="00F73045">
        <w:rPr>
          <w:shd w:val="clear" w:color="auto" w:fill="FFFFFF"/>
          <w:lang w:val="en-US"/>
        </w:rPr>
        <w:t>cillum</w:t>
      </w:r>
      <w:proofErr w:type="spellEnd"/>
      <w:r w:rsidRPr="00F73045">
        <w:rPr>
          <w:shd w:val="clear" w:color="auto" w:fill="FFFFFF"/>
          <w:lang w:val="en-US"/>
        </w:rPr>
        <w:t xml:space="preserve"> </w:t>
      </w:r>
      <w:proofErr w:type="spellStart"/>
      <w:r w:rsidRPr="00F73045">
        <w:rPr>
          <w:shd w:val="clear" w:color="auto" w:fill="FFFFFF"/>
          <w:lang w:val="en-US"/>
        </w:rPr>
        <w:t>dolore</w:t>
      </w:r>
      <w:proofErr w:type="spellEnd"/>
      <w:r w:rsidRPr="00F73045">
        <w:rPr>
          <w:shd w:val="clear" w:color="auto" w:fill="FFFFFF"/>
          <w:lang w:val="en-US"/>
        </w:rPr>
        <w:t xml:space="preserve"> </w:t>
      </w:r>
      <w:proofErr w:type="spellStart"/>
      <w:r w:rsidRPr="00F73045">
        <w:rPr>
          <w:shd w:val="clear" w:color="auto" w:fill="FFFFFF"/>
          <w:lang w:val="en-US"/>
        </w:rPr>
        <w:t>eu</w:t>
      </w:r>
      <w:proofErr w:type="spellEnd"/>
      <w:r w:rsidRPr="00F73045">
        <w:rPr>
          <w:shd w:val="clear" w:color="auto" w:fill="FFFFFF"/>
          <w:lang w:val="en-US"/>
        </w:rPr>
        <w:t xml:space="preserve"> </w:t>
      </w:r>
      <w:proofErr w:type="spellStart"/>
      <w:r w:rsidRPr="00F73045">
        <w:rPr>
          <w:shd w:val="clear" w:color="auto" w:fill="FFFFFF"/>
          <w:lang w:val="en-US"/>
        </w:rPr>
        <w:t>fugiat</w:t>
      </w:r>
      <w:proofErr w:type="spellEnd"/>
      <w:r w:rsidRPr="00F73045">
        <w:rPr>
          <w:shd w:val="clear" w:color="auto" w:fill="FFFFFF"/>
          <w:lang w:val="en-US"/>
        </w:rPr>
        <w:t xml:space="preserve"> </w:t>
      </w:r>
      <w:proofErr w:type="spellStart"/>
      <w:r w:rsidRPr="00F73045">
        <w:rPr>
          <w:shd w:val="clear" w:color="auto" w:fill="FFFFFF"/>
          <w:lang w:val="en-US"/>
        </w:rPr>
        <w:t>nulla</w:t>
      </w:r>
      <w:proofErr w:type="spellEnd"/>
      <w:r w:rsidRPr="00F73045">
        <w:rPr>
          <w:shd w:val="clear" w:color="auto" w:fill="FFFFFF"/>
          <w:lang w:val="en-US"/>
        </w:rPr>
        <w:t xml:space="preserve"> </w:t>
      </w:r>
      <w:proofErr w:type="spellStart"/>
      <w:r w:rsidRPr="00F73045">
        <w:rPr>
          <w:shd w:val="clear" w:color="auto" w:fill="FFFFFF"/>
          <w:lang w:val="en-US"/>
        </w:rPr>
        <w:t>pariatur</w:t>
      </w:r>
      <w:proofErr w:type="spellEnd"/>
      <w:r w:rsidRPr="00F73045">
        <w:rPr>
          <w:shd w:val="clear" w:color="auto" w:fill="FFFFFF"/>
          <w:lang w:val="en-US"/>
        </w:rPr>
        <w:t xml:space="preserve">. </w:t>
      </w:r>
      <w:proofErr w:type="spellStart"/>
      <w:r w:rsidRPr="00F73045">
        <w:rPr>
          <w:shd w:val="clear" w:color="auto" w:fill="FFFFFF"/>
          <w:lang w:val="en-US"/>
        </w:rPr>
        <w:t>Excepteur</w:t>
      </w:r>
      <w:proofErr w:type="spellEnd"/>
      <w:r w:rsidRPr="00F73045">
        <w:rPr>
          <w:shd w:val="clear" w:color="auto" w:fill="FFFFFF"/>
          <w:lang w:val="en-US"/>
        </w:rPr>
        <w:t xml:space="preserve"> </w:t>
      </w:r>
      <w:proofErr w:type="spellStart"/>
      <w:r w:rsidRPr="00F73045">
        <w:rPr>
          <w:shd w:val="clear" w:color="auto" w:fill="FFFFFF"/>
          <w:lang w:val="en-US"/>
        </w:rPr>
        <w:t>sint</w:t>
      </w:r>
      <w:proofErr w:type="spellEnd"/>
      <w:r w:rsidRPr="00F73045">
        <w:rPr>
          <w:shd w:val="clear" w:color="auto" w:fill="FFFFFF"/>
          <w:lang w:val="en-US"/>
        </w:rPr>
        <w:t xml:space="preserve"> </w:t>
      </w:r>
      <w:proofErr w:type="spellStart"/>
      <w:r w:rsidRPr="00F73045">
        <w:rPr>
          <w:shd w:val="clear" w:color="auto" w:fill="FFFFFF"/>
          <w:lang w:val="en-US"/>
        </w:rPr>
        <w:t>occaecat</w:t>
      </w:r>
      <w:proofErr w:type="spellEnd"/>
      <w:r w:rsidRPr="00F73045">
        <w:rPr>
          <w:shd w:val="clear" w:color="auto" w:fill="FFFFFF"/>
          <w:lang w:val="en-US"/>
        </w:rPr>
        <w:t xml:space="preserve"> </w:t>
      </w:r>
      <w:proofErr w:type="spellStart"/>
      <w:r w:rsidRPr="00F73045">
        <w:rPr>
          <w:shd w:val="clear" w:color="auto" w:fill="FFFFFF"/>
          <w:lang w:val="en-US"/>
        </w:rPr>
        <w:t>cupidatat</w:t>
      </w:r>
      <w:proofErr w:type="spellEnd"/>
      <w:r w:rsidRPr="00F73045">
        <w:rPr>
          <w:shd w:val="clear" w:color="auto" w:fill="FFFFFF"/>
          <w:lang w:val="en-US"/>
        </w:rPr>
        <w:t xml:space="preserve"> non </w:t>
      </w:r>
      <w:proofErr w:type="spellStart"/>
      <w:r w:rsidRPr="00F73045">
        <w:rPr>
          <w:shd w:val="clear" w:color="auto" w:fill="FFFFFF"/>
          <w:lang w:val="en-US"/>
        </w:rPr>
        <w:t>proident</w:t>
      </w:r>
      <w:proofErr w:type="spellEnd"/>
      <w:r w:rsidRPr="00F73045">
        <w:rPr>
          <w:shd w:val="clear" w:color="auto" w:fill="FFFFFF"/>
          <w:lang w:val="en-US"/>
        </w:rPr>
        <w:t xml:space="preserve">, </w:t>
      </w:r>
      <w:proofErr w:type="spellStart"/>
      <w:r w:rsidRPr="00F73045">
        <w:rPr>
          <w:shd w:val="clear" w:color="auto" w:fill="FFFFFF"/>
          <w:lang w:val="en-US"/>
        </w:rPr>
        <w:t>sunt</w:t>
      </w:r>
      <w:proofErr w:type="spellEnd"/>
      <w:r w:rsidRPr="00F73045">
        <w:rPr>
          <w:shd w:val="clear" w:color="auto" w:fill="FFFFFF"/>
          <w:lang w:val="en-US"/>
        </w:rPr>
        <w:t xml:space="preserve"> in culpa qui </w:t>
      </w:r>
      <w:proofErr w:type="spellStart"/>
      <w:r w:rsidRPr="00F73045">
        <w:rPr>
          <w:shd w:val="clear" w:color="auto" w:fill="FFFFFF"/>
          <w:lang w:val="en-US"/>
        </w:rPr>
        <w:t>officia</w:t>
      </w:r>
      <w:proofErr w:type="spellEnd"/>
      <w:r w:rsidRPr="00F73045">
        <w:rPr>
          <w:shd w:val="clear" w:color="auto" w:fill="FFFFFF"/>
          <w:lang w:val="en-US"/>
        </w:rPr>
        <w:t xml:space="preserve"> </w:t>
      </w:r>
      <w:proofErr w:type="spellStart"/>
      <w:r w:rsidRPr="00F73045">
        <w:rPr>
          <w:shd w:val="clear" w:color="auto" w:fill="FFFFFF"/>
          <w:lang w:val="en-US"/>
        </w:rPr>
        <w:t>deserunt</w:t>
      </w:r>
      <w:proofErr w:type="spellEnd"/>
      <w:r w:rsidRPr="00F73045">
        <w:rPr>
          <w:shd w:val="clear" w:color="auto" w:fill="FFFFFF"/>
          <w:lang w:val="en-US"/>
        </w:rPr>
        <w:t xml:space="preserve"> </w:t>
      </w:r>
      <w:proofErr w:type="spellStart"/>
      <w:r w:rsidRPr="00F73045">
        <w:rPr>
          <w:shd w:val="clear" w:color="auto" w:fill="FFFFFF"/>
          <w:lang w:val="en-US"/>
        </w:rPr>
        <w:t>mollit</w:t>
      </w:r>
      <w:proofErr w:type="spellEnd"/>
      <w:r w:rsidRPr="00F73045">
        <w:rPr>
          <w:shd w:val="clear" w:color="auto" w:fill="FFFFFF"/>
          <w:lang w:val="en-US"/>
        </w:rPr>
        <w:t xml:space="preserve"> </w:t>
      </w:r>
      <w:proofErr w:type="spellStart"/>
      <w:r w:rsidRPr="00F73045">
        <w:rPr>
          <w:shd w:val="clear" w:color="auto" w:fill="FFFFFF"/>
          <w:lang w:val="en-US"/>
        </w:rPr>
        <w:t>anim</w:t>
      </w:r>
      <w:proofErr w:type="spellEnd"/>
      <w:r w:rsidRPr="00F73045">
        <w:rPr>
          <w:shd w:val="clear" w:color="auto" w:fill="FFFFFF"/>
          <w:lang w:val="en-US"/>
        </w:rPr>
        <w:t xml:space="preserve"> id </w:t>
      </w:r>
      <w:proofErr w:type="spellStart"/>
      <w:r w:rsidRPr="00F73045">
        <w:rPr>
          <w:shd w:val="clear" w:color="auto" w:fill="FFFFFF"/>
          <w:lang w:val="en-US"/>
        </w:rPr>
        <w:t>est</w:t>
      </w:r>
      <w:proofErr w:type="spellEnd"/>
      <w:r w:rsidRPr="00F73045">
        <w:rPr>
          <w:shd w:val="clear" w:color="auto" w:fill="FFFFFF"/>
          <w:lang w:val="en-US"/>
        </w:rPr>
        <w:t xml:space="preserve"> </w:t>
      </w:r>
      <w:proofErr w:type="spellStart"/>
      <w:r w:rsidRPr="00F73045">
        <w:rPr>
          <w:shd w:val="clear" w:color="auto" w:fill="FFFFFF"/>
          <w:lang w:val="en-US"/>
        </w:rPr>
        <w:t>laborum</w:t>
      </w:r>
      <w:proofErr w:type="spellEnd"/>
    </w:p>
    <w:p w14:paraId="197C771B" w14:textId="77777777" w:rsidR="009F0084" w:rsidRPr="00633C4B" w:rsidRDefault="00DD346C" w:rsidP="009F0084">
      <w:pPr>
        <w:pStyle w:val="Header1"/>
        <w:rPr>
          <w:rFonts w:cs="Wingdings-Regular"/>
          <w:szCs w:val="14"/>
          <w:lang w:val="en-US"/>
        </w:rPr>
      </w:pPr>
      <w:r w:rsidRPr="00633C4B">
        <w:rPr>
          <w:rFonts w:cs="Wingdings-Regular"/>
          <w:sz w:val="14"/>
          <w:szCs w:val="14"/>
          <w:lang w:val="en-US"/>
        </w:rPr>
        <w:br w:type="page"/>
      </w:r>
      <w:bookmarkStart w:id="5" w:name="_Toc399933644"/>
      <w:bookmarkStart w:id="6" w:name="_Toc480895271"/>
      <w:r w:rsidR="009F0084" w:rsidRPr="00633C4B">
        <w:rPr>
          <w:lang w:val="en-US"/>
        </w:rPr>
        <w:lastRenderedPageBreak/>
        <w:t>About Protime</w:t>
      </w:r>
      <w:bookmarkEnd w:id="5"/>
      <w:bookmarkEnd w:id="6"/>
    </w:p>
    <w:p w14:paraId="56F1FB08" w14:textId="77777777" w:rsidR="009F0084" w:rsidRPr="009F0084" w:rsidRDefault="009F0084" w:rsidP="009F0084">
      <w:pPr>
        <w:pStyle w:val="Header2"/>
      </w:pPr>
      <w:bookmarkStart w:id="7" w:name="_Toc377726059"/>
      <w:bookmarkStart w:id="8" w:name="_Toc399933645"/>
      <w:bookmarkStart w:id="9" w:name="_Toc480895272"/>
      <w:proofErr w:type="spellStart"/>
      <w:r w:rsidRPr="009F0084">
        <w:t>Why</w:t>
      </w:r>
      <w:proofErr w:type="spellEnd"/>
      <w:r w:rsidRPr="009F0084">
        <w:t xml:space="preserve"> </w:t>
      </w:r>
      <w:proofErr w:type="gramStart"/>
      <w:r w:rsidRPr="009F0084">
        <w:t>Protime?</w:t>
      </w:r>
      <w:bookmarkEnd w:id="7"/>
      <w:bookmarkEnd w:id="8"/>
      <w:bookmarkEnd w:id="9"/>
      <w:proofErr w:type="gramEnd"/>
    </w:p>
    <w:p w14:paraId="1C3852E7" w14:textId="77777777" w:rsidR="009F0084" w:rsidRPr="009F0084" w:rsidRDefault="009F0084" w:rsidP="009F0084">
      <w:pPr>
        <w:rPr>
          <w:szCs w:val="20"/>
          <w:lang w:val="en-US"/>
        </w:rPr>
      </w:pPr>
      <w:r w:rsidRPr="009F0084">
        <w:rPr>
          <w:lang w:val="en-GB"/>
        </w:rPr>
        <w:t>The core competence, as well as the mission, of Protime is to “</w:t>
      </w:r>
      <w:r w:rsidRPr="009F0084">
        <w:rPr>
          <w:shd w:val="clear" w:color="auto" w:fill="FFFFFF"/>
          <w:lang w:val="en-GB"/>
        </w:rPr>
        <w:t>MAKE TIME VALUABLE”.</w:t>
      </w:r>
      <w:r w:rsidRPr="009F0084">
        <w:rPr>
          <w:lang w:val="en-GB"/>
        </w:rPr>
        <w:t> T</w:t>
      </w:r>
      <w:r w:rsidRPr="009F0084">
        <w:rPr>
          <w:shd w:val="clear" w:color="auto" w:fill="FFFFFF"/>
          <w:lang w:val="en-GB"/>
        </w:rPr>
        <w:t>his means that we measure and manage your time for you, making it easy to calculate the costs and the added value of the hours worked. This way, we can convert time into money. You can save time, as well as money, thanks to our innovative leading edge solutions. However, your employees’ time is just as VALUABLE. With our solutions, we will help you provide an exciting and challenging working environment.</w:t>
      </w:r>
    </w:p>
    <w:p w14:paraId="37D11819" w14:textId="77777777" w:rsidR="009F0084" w:rsidRPr="009F0084" w:rsidRDefault="009F0084" w:rsidP="009F0084">
      <w:pPr>
        <w:pStyle w:val="Header2"/>
      </w:pPr>
      <w:bookmarkStart w:id="10" w:name="_Toc377726060"/>
      <w:bookmarkStart w:id="11" w:name="_Toc399933646"/>
      <w:bookmarkStart w:id="12" w:name="_Toc480895273"/>
      <w:proofErr w:type="spellStart"/>
      <w:r w:rsidRPr="009F0084">
        <w:t>Mastering</w:t>
      </w:r>
      <w:proofErr w:type="spellEnd"/>
      <w:r w:rsidRPr="009F0084">
        <w:t xml:space="preserve"> the </w:t>
      </w:r>
      <w:proofErr w:type="spellStart"/>
      <w:r w:rsidRPr="009F0084">
        <w:t>process</w:t>
      </w:r>
      <w:proofErr w:type="spellEnd"/>
      <w:r w:rsidRPr="009F0084">
        <w:t xml:space="preserve"> </w:t>
      </w:r>
      <w:proofErr w:type="spellStart"/>
      <w:r w:rsidRPr="009F0084">
        <w:t>from</w:t>
      </w:r>
      <w:proofErr w:type="spellEnd"/>
      <w:r w:rsidRPr="009F0084">
        <w:t xml:space="preserve"> time to money</w:t>
      </w:r>
      <w:bookmarkEnd w:id="10"/>
      <w:bookmarkEnd w:id="11"/>
      <w:bookmarkEnd w:id="12"/>
    </w:p>
    <w:p w14:paraId="6B96490D" w14:textId="031B811F" w:rsidR="009F0084" w:rsidRPr="009F0084" w:rsidRDefault="009F0084" w:rsidP="009F0084">
      <w:pPr>
        <w:rPr>
          <w:lang w:val="en-GB"/>
        </w:rPr>
      </w:pPr>
      <w:r w:rsidRPr="009F0084">
        <w:rPr>
          <w:lang w:val="en-GB"/>
        </w:rPr>
        <w:t xml:space="preserve">Since 1995, customers have </w:t>
      </w:r>
      <w:r w:rsidR="00633C4B" w:rsidRPr="009F0084">
        <w:rPr>
          <w:lang w:val="en-GB"/>
        </w:rPr>
        <w:t>could</w:t>
      </w:r>
      <w:r w:rsidRPr="009F0084">
        <w:rPr>
          <w:lang w:val="en-GB"/>
        </w:rPr>
        <w:t xml:space="preserve"> benefit from our Workforce Management Solutions. The increasing strategic importance of Human Resources Management in any business or organisation requires solid and reliable solutions in the field of administration, payroll, cost accountancy, and project management. By implementing </w:t>
      </w:r>
      <w:proofErr w:type="spellStart"/>
      <w:r w:rsidRPr="009F0084">
        <w:rPr>
          <w:lang w:val="en-GB"/>
        </w:rPr>
        <w:t>Protime’s</w:t>
      </w:r>
      <w:proofErr w:type="spellEnd"/>
      <w:r w:rsidRPr="009F0084">
        <w:rPr>
          <w:lang w:val="en-GB"/>
        </w:rPr>
        <w:t xml:space="preserve"> solutions, our customers literally spare FTE’s in the payroll and financial department. Time tracking is a good way to help set up a flawless payroll process or cost accountancy process. Since we understand and master the process of transferring time to money, we can help you get maximum results.</w:t>
      </w:r>
    </w:p>
    <w:p w14:paraId="7F7D6CFB" w14:textId="77777777" w:rsidR="009F0084" w:rsidRPr="009F0084" w:rsidRDefault="009F0084" w:rsidP="009F0084">
      <w:pPr>
        <w:pStyle w:val="Header2"/>
      </w:pPr>
      <w:bookmarkStart w:id="13" w:name="_Toc377726061"/>
      <w:bookmarkStart w:id="14" w:name="_Toc399933647"/>
      <w:bookmarkStart w:id="15" w:name="_Toc480895274"/>
      <w:proofErr w:type="spellStart"/>
      <w:r w:rsidRPr="009F0084">
        <w:t>Pan-European</w:t>
      </w:r>
      <w:bookmarkEnd w:id="13"/>
      <w:bookmarkEnd w:id="14"/>
      <w:bookmarkEnd w:id="15"/>
      <w:proofErr w:type="spellEnd"/>
    </w:p>
    <w:p w14:paraId="09CAE3BB" w14:textId="77777777" w:rsidR="009F0084" w:rsidRPr="009F0084" w:rsidRDefault="009F0084" w:rsidP="009F0084">
      <w:pPr>
        <w:rPr>
          <w:lang w:val="en-GB"/>
        </w:rPr>
      </w:pPr>
      <w:proofErr w:type="spellStart"/>
      <w:r w:rsidRPr="009F0084">
        <w:rPr>
          <w:lang w:val="en-GB"/>
        </w:rPr>
        <w:t>Protime’s</w:t>
      </w:r>
      <w:proofErr w:type="spellEnd"/>
      <w:r w:rsidRPr="009F0084">
        <w:rPr>
          <w:lang w:val="en-GB"/>
        </w:rPr>
        <w:t xml:space="preserve"> software is highly configurable. This means we can not only offer our solutions in various industries, but also in different European countries and in different languages! This enables a central overview of different organisational sites in various countries. Not only that, but at the same time, we can interface in all European countries with respect to the national social legislation.</w:t>
      </w:r>
    </w:p>
    <w:p w14:paraId="478F2ADD" w14:textId="77777777" w:rsidR="009F0084" w:rsidRPr="009F0084" w:rsidRDefault="009F0084" w:rsidP="009F0084">
      <w:pPr>
        <w:pStyle w:val="Header2"/>
      </w:pPr>
      <w:bookmarkStart w:id="16" w:name="_Toc399933648"/>
      <w:bookmarkStart w:id="17" w:name="_Toc480895275"/>
      <w:r w:rsidRPr="009F0084">
        <w:t>Mobile solutions</w:t>
      </w:r>
      <w:bookmarkEnd w:id="16"/>
      <w:bookmarkEnd w:id="17"/>
    </w:p>
    <w:p w14:paraId="5A6C4763" w14:textId="77777777" w:rsidR="009F0084" w:rsidRPr="009F0084" w:rsidRDefault="009F0084" w:rsidP="009F0084">
      <w:pPr>
        <w:rPr>
          <w:lang w:val="en-GB"/>
        </w:rPr>
      </w:pPr>
      <w:r w:rsidRPr="009F0084">
        <w:rPr>
          <w:lang w:val="en-GB"/>
        </w:rPr>
        <w:t>It goes without saying that our solutions are available on all type of devices like tablets or smartphones. This way, we can support customers with all requirements for flexibility within any organisation. From the basic time registration to cost accountancy in traditional workforce management, and from absence management to project follow up in collaborative workforce management, we got you covered.</w:t>
      </w:r>
    </w:p>
    <w:p w14:paraId="06FB7869" w14:textId="77777777" w:rsidR="009F0084" w:rsidRPr="009F0084" w:rsidRDefault="009F0084" w:rsidP="009F0084">
      <w:pPr>
        <w:pStyle w:val="Header2"/>
      </w:pPr>
      <w:bookmarkStart w:id="18" w:name="_Toc399933649"/>
      <w:bookmarkStart w:id="19" w:name="_Toc480895276"/>
      <w:r w:rsidRPr="009F0084">
        <w:t xml:space="preserve">Solid </w:t>
      </w:r>
      <w:proofErr w:type="spellStart"/>
      <w:proofErr w:type="gramStart"/>
      <w:r w:rsidRPr="009F0084">
        <w:t>partner</w:t>
      </w:r>
      <w:proofErr w:type="spellEnd"/>
      <w:r w:rsidRPr="009F0084">
        <w:t>?</w:t>
      </w:r>
      <w:bookmarkEnd w:id="18"/>
      <w:bookmarkEnd w:id="19"/>
      <w:proofErr w:type="gramEnd"/>
    </w:p>
    <w:p w14:paraId="784706A5" w14:textId="09F347F0" w:rsidR="009F0084" w:rsidRPr="009F0084" w:rsidRDefault="009F0084" w:rsidP="009F0084">
      <w:pPr>
        <w:pStyle w:val="ListParagraph"/>
        <w:numPr>
          <w:ilvl w:val="0"/>
          <w:numId w:val="44"/>
        </w:numPr>
        <w:spacing w:line="240" w:lineRule="auto"/>
        <w:rPr>
          <w:rFonts w:ascii="Calibri" w:hAnsi="Calibri"/>
          <w:color w:val="auto"/>
          <w:lang w:val="en-GB"/>
        </w:rPr>
      </w:pPr>
      <w:r w:rsidRPr="009F0084">
        <w:rPr>
          <w:rFonts w:ascii="Calibri" w:hAnsi="Calibri"/>
          <w:color w:val="auto"/>
          <w:lang w:val="en-GB"/>
        </w:rPr>
        <w:t xml:space="preserve">Protime was founded in 1995 and has Workforce Management solutions running in </w:t>
      </w:r>
      <w:r>
        <w:rPr>
          <w:rFonts w:ascii="Calibri" w:hAnsi="Calibri"/>
          <w:color w:val="auto"/>
          <w:lang w:val="en-GB"/>
        </w:rPr>
        <w:t>22</w:t>
      </w:r>
      <w:r w:rsidRPr="009F0084">
        <w:rPr>
          <w:rFonts w:ascii="Calibri" w:hAnsi="Calibri"/>
          <w:color w:val="auto"/>
          <w:lang w:val="en-GB"/>
        </w:rPr>
        <w:t xml:space="preserve"> countries on 3 continents.</w:t>
      </w:r>
    </w:p>
    <w:p w14:paraId="57D6D21D" w14:textId="77777777" w:rsidR="009F0084" w:rsidRPr="009F0084" w:rsidRDefault="009F0084" w:rsidP="009F0084">
      <w:pPr>
        <w:pStyle w:val="ListParagraph"/>
        <w:numPr>
          <w:ilvl w:val="0"/>
          <w:numId w:val="44"/>
        </w:numPr>
        <w:spacing w:line="240" w:lineRule="auto"/>
        <w:rPr>
          <w:rFonts w:ascii="Calibri" w:hAnsi="Calibri"/>
          <w:color w:val="auto"/>
          <w:lang w:val="en-GB"/>
        </w:rPr>
      </w:pPr>
      <w:r w:rsidRPr="009F0084">
        <w:rPr>
          <w:rFonts w:ascii="Calibri" w:hAnsi="Calibri"/>
          <w:color w:val="auto"/>
          <w:lang w:val="en-GB"/>
        </w:rPr>
        <w:t>More than 4,000 installations with over 350,000 managed employees</w:t>
      </w:r>
    </w:p>
    <w:p w14:paraId="67478B35" w14:textId="0433F8CE" w:rsidR="009F0084" w:rsidRPr="009F0084" w:rsidRDefault="009F0084" w:rsidP="009F0084">
      <w:pPr>
        <w:pStyle w:val="ListParagraph"/>
        <w:numPr>
          <w:ilvl w:val="0"/>
          <w:numId w:val="44"/>
        </w:numPr>
        <w:spacing w:line="240" w:lineRule="auto"/>
        <w:rPr>
          <w:rFonts w:ascii="Calibri" w:hAnsi="Calibri"/>
          <w:color w:val="auto"/>
          <w:lang w:val="en-GB"/>
        </w:rPr>
      </w:pPr>
      <w:r>
        <w:rPr>
          <w:rFonts w:ascii="Calibri" w:hAnsi="Calibri"/>
          <w:color w:val="auto"/>
          <w:lang w:val="en-GB"/>
        </w:rPr>
        <w:t>&gt;200</w:t>
      </w:r>
      <w:r w:rsidRPr="009F0084">
        <w:rPr>
          <w:rFonts w:ascii="Calibri" w:hAnsi="Calibri"/>
          <w:color w:val="auto"/>
          <w:lang w:val="en-GB"/>
        </w:rPr>
        <w:t xml:space="preserve"> staff members employed, most of whom have extensive backgrou</w:t>
      </w:r>
      <w:r>
        <w:rPr>
          <w:rFonts w:ascii="Calibri" w:hAnsi="Calibri"/>
          <w:color w:val="auto"/>
          <w:lang w:val="en-GB"/>
        </w:rPr>
        <w:t>nds in HR, with a turnover of 23</w:t>
      </w:r>
      <w:r w:rsidRPr="009F0084">
        <w:rPr>
          <w:rFonts w:ascii="Calibri" w:hAnsi="Calibri"/>
          <w:color w:val="auto"/>
          <w:lang w:val="en-GB"/>
        </w:rPr>
        <w:t xml:space="preserve"> million euro (201</w:t>
      </w:r>
      <w:r>
        <w:rPr>
          <w:rFonts w:ascii="Calibri" w:hAnsi="Calibri"/>
          <w:color w:val="auto"/>
          <w:lang w:val="en-GB"/>
        </w:rPr>
        <w:t>6</w:t>
      </w:r>
      <w:r w:rsidRPr="009F0084">
        <w:rPr>
          <w:rFonts w:ascii="Calibri" w:hAnsi="Calibri"/>
          <w:color w:val="auto"/>
          <w:lang w:val="en-GB"/>
        </w:rPr>
        <w:t>) and EBITDA of 20%.</w:t>
      </w:r>
    </w:p>
    <w:p w14:paraId="3EB466F1" w14:textId="77777777" w:rsidR="009F0084" w:rsidRPr="009F0084" w:rsidRDefault="009F0084" w:rsidP="009F0084">
      <w:pPr>
        <w:pStyle w:val="ListParagraph"/>
        <w:numPr>
          <w:ilvl w:val="0"/>
          <w:numId w:val="44"/>
        </w:numPr>
        <w:spacing w:line="240" w:lineRule="auto"/>
        <w:rPr>
          <w:rFonts w:ascii="Calibri" w:hAnsi="Calibri"/>
          <w:color w:val="auto"/>
          <w:lang w:val="en-GB"/>
        </w:rPr>
      </w:pPr>
      <w:r w:rsidRPr="009F0084">
        <w:rPr>
          <w:rFonts w:ascii="Calibri" w:hAnsi="Calibri"/>
          <w:color w:val="auto"/>
          <w:lang w:val="en-GB"/>
        </w:rPr>
        <w:t>In-house rollout capability</w:t>
      </w:r>
    </w:p>
    <w:p w14:paraId="29DDFA9A" w14:textId="3B2B3143" w:rsidR="009F0084" w:rsidRPr="009F0084" w:rsidRDefault="009F0084" w:rsidP="009F0084">
      <w:pPr>
        <w:pStyle w:val="ListParagraph"/>
        <w:numPr>
          <w:ilvl w:val="0"/>
          <w:numId w:val="44"/>
        </w:numPr>
        <w:spacing w:line="240" w:lineRule="auto"/>
        <w:rPr>
          <w:rFonts w:ascii="Calibri" w:hAnsi="Calibri"/>
          <w:color w:val="auto"/>
          <w:lang w:val="en-GB"/>
        </w:rPr>
      </w:pPr>
      <w:r w:rsidRPr="009F0084">
        <w:rPr>
          <w:rFonts w:ascii="Calibri" w:hAnsi="Calibri"/>
          <w:color w:val="auto"/>
          <w:lang w:val="en-GB"/>
        </w:rPr>
        <w:t xml:space="preserve">Offices in Manchester (UK), Rotterdam (NL), Frankfurt (D), Paris (F), </w:t>
      </w:r>
      <w:proofErr w:type="spellStart"/>
      <w:r w:rsidR="00633C4B">
        <w:rPr>
          <w:rFonts w:ascii="Calibri" w:hAnsi="Calibri"/>
          <w:color w:val="auto"/>
          <w:lang w:val="en-GB"/>
        </w:rPr>
        <w:t>Capellen</w:t>
      </w:r>
      <w:proofErr w:type="spellEnd"/>
      <w:r w:rsidR="00633C4B">
        <w:rPr>
          <w:rFonts w:ascii="Calibri" w:hAnsi="Calibri"/>
          <w:color w:val="auto"/>
          <w:lang w:val="en-GB"/>
        </w:rPr>
        <w:t xml:space="preserve"> (LU), </w:t>
      </w:r>
      <w:r w:rsidRPr="009F0084">
        <w:rPr>
          <w:rFonts w:ascii="Calibri" w:hAnsi="Calibri"/>
          <w:color w:val="auto"/>
          <w:lang w:val="en-GB"/>
        </w:rPr>
        <w:t>Antwerp and Namur (BE).</w:t>
      </w:r>
    </w:p>
    <w:p w14:paraId="43E3B19F" w14:textId="6149BC06" w:rsidR="009F0084" w:rsidRPr="009F0084" w:rsidRDefault="009F0084" w:rsidP="009F0084">
      <w:pPr>
        <w:pStyle w:val="ListParagraph"/>
        <w:numPr>
          <w:ilvl w:val="0"/>
          <w:numId w:val="44"/>
        </w:numPr>
        <w:spacing w:line="240" w:lineRule="auto"/>
        <w:rPr>
          <w:rFonts w:ascii="Calibri" w:hAnsi="Calibri"/>
          <w:color w:val="auto"/>
          <w:lang w:val="en-GB"/>
        </w:rPr>
      </w:pPr>
      <w:r w:rsidRPr="009F0084">
        <w:rPr>
          <w:rFonts w:ascii="Calibri" w:hAnsi="Calibri"/>
          <w:color w:val="auto"/>
          <w:lang w:val="en-GB"/>
        </w:rPr>
        <w:t>Certificates: Microsoft ISV Gold Partner, Dun &amp; Bradstreet Rating 1,</w:t>
      </w:r>
      <w:r>
        <w:rPr>
          <w:rFonts w:ascii="Calibri" w:hAnsi="Calibri"/>
          <w:color w:val="auto"/>
          <w:lang w:val="en-GB"/>
        </w:rPr>
        <w:t xml:space="preserve"> Great Place to Work 2013 - 2016</w:t>
      </w:r>
      <w:r w:rsidRPr="009F0084">
        <w:rPr>
          <w:rFonts w:ascii="Calibri" w:hAnsi="Calibri"/>
          <w:color w:val="auto"/>
          <w:lang w:val="en-GB"/>
        </w:rPr>
        <w:t>.</w:t>
      </w:r>
    </w:p>
    <w:p w14:paraId="11220C23" w14:textId="77777777" w:rsidR="009F0084" w:rsidRPr="009F0084" w:rsidRDefault="009F0084" w:rsidP="009F0084">
      <w:pPr>
        <w:spacing w:after="0"/>
        <w:contextualSpacing w:val="0"/>
        <w:rPr>
          <w:b/>
          <w:bCs/>
          <w:sz w:val="32"/>
          <w:szCs w:val="32"/>
          <w:lang w:val="en-US" w:eastAsia="x-none"/>
        </w:rPr>
      </w:pPr>
      <w:r w:rsidRPr="009F0084">
        <w:rPr>
          <w:lang w:val="en-US"/>
        </w:rPr>
        <w:br w:type="page"/>
      </w:r>
    </w:p>
    <w:p w14:paraId="6238595A" w14:textId="1B022FC6" w:rsidR="009F0084" w:rsidRPr="009F0084" w:rsidRDefault="009F0084" w:rsidP="009F0084">
      <w:pPr>
        <w:pStyle w:val="Header1"/>
        <w:rPr>
          <w:lang w:val="en-US"/>
        </w:rPr>
      </w:pPr>
      <w:bookmarkStart w:id="20" w:name="_Toc399933650"/>
      <w:bookmarkStart w:id="21" w:name="_Toc480895277"/>
      <w:r w:rsidRPr="009F0084">
        <w:rPr>
          <w:lang w:val="en-US"/>
        </w:rPr>
        <w:lastRenderedPageBreak/>
        <w:t>Highlight solutions</w:t>
      </w:r>
      <w:bookmarkEnd w:id="20"/>
      <w:bookmarkEnd w:id="21"/>
    </w:p>
    <w:p w14:paraId="0371A496" w14:textId="77777777" w:rsidR="00633C4B" w:rsidRDefault="00633C4B" w:rsidP="009F0084">
      <w:pPr>
        <w:rPr>
          <w:lang w:val="en-GB"/>
        </w:rPr>
      </w:pPr>
    </w:p>
    <w:p w14:paraId="26C8CC34" w14:textId="1F8D4DED" w:rsidR="009F0084" w:rsidRPr="009F0084" w:rsidRDefault="009F0084" w:rsidP="009F0084">
      <w:pPr>
        <w:rPr>
          <w:lang w:val="en-GB"/>
        </w:rPr>
      </w:pPr>
      <w:r w:rsidRPr="009F0084">
        <w:rPr>
          <w:lang w:val="en-GB"/>
        </w:rPr>
        <w:t xml:space="preserve">Protime is a total solution provider. Not only do we own and develop our solution, but we also have our own roll-out capability to implement solutions based on </w:t>
      </w:r>
      <w:r w:rsidR="00633C4B">
        <w:rPr>
          <w:lang w:val="en-GB"/>
        </w:rPr>
        <w:t>a strict project methodology.</w:t>
      </w:r>
    </w:p>
    <w:p w14:paraId="004EC00F" w14:textId="794AF774" w:rsidR="009F0084" w:rsidRPr="009F0084" w:rsidRDefault="009F0084" w:rsidP="009F0084">
      <w:pPr>
        <w:ind w:left="-426"/>
        <w:rPr>
          <w:lang w:val="en-GB"/>
        </w:rPr>
      </w:pPr>
    </w:p>
    <w:p w14:paraId="682AB8C4" w14:textId="45620F1E" w:rsidR="009F0084" w:rsidRPr="009F0084" w:rsidRDefault="009F0084" w:rsidP="009F0084">
      <w:pPr>
        <w:pStyle w:val="Header2"/>
      </w:pPr>
      <w:bookmarkStart w:id="22" w:name="_Toc399933651"/>
      <w:bookmarkStart w:id="23" w:name="_Toc480895278"/>
      <w:r w:rsidRPr="009F0084">
        <w:t>Protime Premium</w:t>
      </w:r>
      <w:bookmarkEnd w:id="22"/>
      <w:bookmarkEnd w:id="23"/>
    </w:p>
    <w:p w14:paraId="49FF35AF" w14:textId="6CD53F91" w:rsidR="009F0084" w:rsidRPr="009F0084" w:rsidRDefault="009F0084" w:rsidP="009F0084">
      <w:pPr>
        <w:rPr>
          <w:lang w:val="en-GB" w:eastAsia="nl-BE"/>
        </w:rPr>
      </w:pPr>
      <w:r w:rsidRPr="009F0084">
        <w:rPr>
          <w:lang w:val="en-GB"/>
        </w:rPr>
        <w:t>The Protime Premium software offers an integrated solution for time registration, access control, personnel planning, employee self-service, and cost control. Thanks to the easy interface, Protime Premium is almost always integrated in payroll and ERP-solutions. The modules are available individually. Here’s an overview of the Premium Software suite of products:</w:t>
      </w:r>
      <w:r w:rsidRPr="009F0084">
        <w:rPr>
          <w:lang w:val="en-GB" w:eastAsia="nl-BE"/>
        </w:rPr>
        <w:t xml:space="preserve"> </w:t>
      </w:r>
    </w:p>
    <w:p w14:paraId="5EBB53D0" w14:textId="4181B38F" w:rsidR="009F0084" w:rsidRPr="009F0084" w:rsidRDefault="009F0084" w:rsidP="009F0084">
      <w:pPr>
        <w:rPr>
          <w:lang w:val="en-GB" w:eastAsia="nl-BE"/>
        </w:rPr>
      </w:pPr>
    </w:p>
    <w:p w14:paraId="538B3937" w14:textId="27D23B62" w:rsidR="009F0084" w:rsidRPr="009F0084" w:rsidRDefault="009F0084" w:rsidP="009F0084">
      <w:pPr>
        <w:jc w:val="center"/>
        <w:rPr>
          <w:lang w:val="en-GB" w:eastAsia="nl-BE"/>
        </w:rPr>
      </w:pPr>
      <w:r w:rsidRPr="009F0084">
        <w:rPr>
          <w:noProof/>
          <w:lang w:eastAsia="nl-NL"/>
        </w:rPr>
        <w:drawing>
          <wp:anchor distT="0" distB="0" distL="114300" distR="114300" simplePos="0" relativeHeight="251670528" behindDoc="0" locked="0" layoutInCell="1" allowOverlap="1" wp14:anchorId="7975BFBB" wp14:editId="79DC6EBA">
            <wp:simplePos x="0" y="0"/>
            <wp:positionH relativeFrom="margin">
              <wp:align>center</wp:align>
            </wp:positionH>
            <wp:positionV relativeFrom="paragraph">
              <wp:posOffset>6985</wp:posOffset>
            </wp:positionV>
            <wp:extent cx="3648075" cy="2495550"/>
            <wp:effectExtent l="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3989" t="14894"/>
                    <a:stretch>
                      <a:fillRect/>
                    </a:stretch>
                  </pic:blipFill>
                  <pic:spPr bwMode="auto">
                    <a:xfrm>
                      <a:off x="0" y="0"/>
                      <a:ext cx="36480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EC6FA" w14:textId="77777777" w:rsidR="009F0084" w:rsidRPr="009F0084" w:rsidRDefault="009F0084" w:rsidP="009F0084">
      <w:pPr>
        <w:ind w:left="-426"/>
        <w:rPr>
          <w:lang w:val="en-GB"/>
        </w:rPr>
      </w:pPr>
    </w:p>
    <w:p w14:paraId="7AC4300C" w14:textId="77777777" w:rsidR="009F0084" w:rsidRPr="009F0084" w:rsidRDefault="009F0084" w:rsidP="009F0084">
      <w:pPr>
        <w:ind w:left="-426"/>
        <w:rPr>
          <w:lang w:val="en-GB"/>
        </w:rPr>
      </w:pPr>
    </w:p>
    <w:p w14:paraId="53742449" w14:textId="77777777" w:rsidR="009F0084" w:rsidRPr="00633C4B" w:rsidRDefault="009F0084" w:rsidP="009F0084">
      <w:pPr>
        <w:rPr>
          <w:lang w:val="en-US"/>
        </w:rPr>
      </w:pPr>
    </w:p>
    <w:p w14:paraId="29A0DBF6" w14:textId="77777777" w:rsidR="009F0084" w:rsidRPr="00633C4B" w:rsidRDefault="009F0084" w:rsidP="009F0084">
      <w:pPr>
        <w:rPr>
          <w:lang w:val="en-US"/>
        </w:rPr>
      </w:pPr>
    </w:p>
    <w:p w14:paraId="1B23453C" w14:textId="77777777" w:rsidR="009F0084" w:rsidRPr="00633C4B" w:rsidRDefault="009F0084" w:rsidP="009F0084">
      <w:pPr>
        <w:rPr>
          <w:lang w:val="en-US"/>
        </w:rPr>
      </w:pPr>
    </w:p>
    <w:p w14:paraId="3323D29C" w14:textId="4E8A76BA" w:rsidR="009F0084" w:rsidRPr="00633C4B" w:rsidRDefault="009F0084" w:rsidP="009F0084">
      <w:pPr>
        <w:rPr>
          <w:lang w:val="en-US"/>
        </w:rPr>
      </w:pPr>
    </w:p>
    <w:p w14:paraId="30F98EE8" w14:textId="35DD3C50" w:rsidR="009F0084" w:rsidRPr="00633C4B" w:rsidRDefault="009F0084" w:rsidP="009F0084">
      <w:pPr>
        <w:rPr>
          <w:lang w:val="en-US"/>
        </w:rPr>
      </w:pPr>
    </w:p>
    <w:p w14:paraId="035F96C4" w14:textId="259E1E58" w:rsidR="009F0084" w:rsidRPr="00633C4B" w:rsidRDefault="009F0084" w:rsidP="009F0084">
      <w:pPr>
        <w:rPr>
          <w:lang w:val="en-US"/>
        </w:rPr>
      </w:pPr>
    </w:p>
    <w:p w14:paraId="3DFECA32" w14:textId="7CEFAE5D" w:rsidR="009F0084" w:rsidRPr="00633C4B" w:rsidRDefault="009F0084" w:rsidP="009F0084">
      <w:pPr>
        <w:rPr>
          <w:lang w:val="en-US"/>
        </w:rPr>
      </w:pPr>
    </w:p>
    <w:p w14:paraId="12012996" w14:textId="280DCE59" w:rsidR="009F0084" w:rsidRPr="00633C4B" w:rsidRDefault="009F0084" w:rsidP="009F0084">
      <w:pPr>
        <w:rPr>
          <w:lang w:val="en-US"/>
        </w:rPr>
      </w:pPr>
    </w:p>
    <w:p w14:paraId="34B205DF" w14:textId="1269F672" w:rsidR="009F0084" w:rsidRPr="00633C4B" w:rsidRDefault="009F0084" w:rsidP="009F0084">
      <w:pPr>
        <w:rPr>
          <w:lang w:val="en-US"/>
        </w:rPr>
      </w:pPr>
    </w:p>
    <w:p w14:paraId="062022B3" w14:textId="54A55489" w:rsidR="009F0084" w:rsidRPr="00633C4B" w:rsidRDefault="009F0084" w:rsidP="009F0084">
      <w:pPr>
        <w:rPr>
          <w:lang w:val="en-US"/>
        </w:rPr>
      </w:pPr>
    </w:p>
    <w:p w14:paraId="65A8F57E" w14:textId="7814E540" w:rsidR="009F0084" w:rsidRPr="00633C4B" w:rsidRDefault="009F0084" w:rsidP="009F0084">
      <w:pPr>
        <w:rPr>
          <w:lang w:val="en-US"/>
        </w:rPr>
      </w:pPr>
    </w:p>
    <w:p w14:paraId="54ABB857" w14:textId="22A15FD0" w:rsidR="009F0084" w:rsidRPr="00633C4B" w:rsidRDefault="009F0084" w:rsidP="009F0084">
      <w:pPr>
        <w:rPr>
          <w:lang w:val="en-US"/>
        </w:rPr>
      </w:pPr>
    </w:p>
    <w:p w14:paraId="23E57047" w14:textId="6E45971A" w:rsidR="009F0084" w:rsidRPr="00633C4B" w:rsidRDefault="009F0084" w:rsidP="009F0084">
      <w:pPr>
        <w:rPr>
          <w:lang w:val="en-US"/>
        </w:rPr>
      </w:pPr>
    </w:p>
    <w:p w14:paraId="7EC2B6AE" w14:textId="77777777" w:rsidR="009F0084" w:rsidRPr="00633C4B" w:rsidRDefault="009F0084" w:rsidP="009F0084">
      <w:pPr>
        <w:rPr>
          <w:lang w:val="en-US"/>
        </w:rPr>
      </w:pPr>
    </w:p>
    <w:p w14:paraId="00536CEA" w14:textId="77777777" w:rsidR="009F0084" w:rsidRPr="009F0084" w:rsidRDefault="00CA45D2" w:rsidP="009F0084">
      <w:pPr>
        <w:pStyle w:val="ListParagraph"/>
        <w:numPr>
          <w:ilvl w:val="0"/>
          <w:numId w:val="43"/>
        </w:numPr>
        <w:spacing w:line="240" w:lineRule="auto"/>
        <w:rPr>
          <w:rFonts w:ascii="Calibri" w:hAnsi="Calibri"/>
          <w:color w:val="auto"/>
          <w:lang w:val="en-GB"/>
        </w:rPr>
      </w:pPr>
      <w:hyperlink r:id="rId12" w:history="1">
        <w:proofErr w:type="spellStart"/>
        <w:r w:rsidR="009F0084" w:rsidRPr="009F0084">
          <w:rPr>
            <w:rFonts w:ascii="Calibri" w:hAnsi="Calibri"/>
            <w:color w:val="auto"/>
            <w:lang w:val="en-GB"/>
          </w:rPr>
          <w:t>ProTime</w:t>
        </w:r>
        <w:proofErr w:type="spellEnd"/>
      </w:hyperlink>
      <w:r w:rsidR="009F0084" w:rsidRPr="009F0084">
        <w:rPr>
          <w:rFonts w:ascii="Calibri" w:hAnsi="Calibri"/>
          <w:color w:val="auto"/>
          <w:lang w:val="en-GB"/>
        </w:rPr>
        <w:t xml:space="preserve">: the core module where all the time calculations and configurations take place </w:t>
      </w:r>
      <w:r w:rsidR="009F0084" w:rsidRPr="009F0084">
        <w:rPr>
          <w:rFonts w:ascii="Calibri" w:hAnsi="Calibri"/>
          <w:color w:val="auto"/>
          <w:lang w:val="en-GB"/>
        </w:rPr>
        <w:br/>
        <w:t>in real time</w:t>
      </w:r>
    </w:p>
    <w:p w14:paraId="1B85F000" w14:textId="77777777" w:rsidR="009F0084" w:rsidRPr="009F0084" w:rsidRDefault="00CA45D2" w:rsidP="009F0084">
      <w:pPr>
        <w:pStyle w:val="ListParagraph"/>
        <w:numPr>
          <w:ilvl w:val="0"/>
          <w:numId w:val="43"/>
        </w:numPr>
        <w:spacing w:line="240" w:lineRule="auto"/>
        <w:rPr>
          <w:rFonts w:ascii="Calibri" w:hAnsi="Calibri"/>
          <w:color w:val="auto"/>
          <w:lang w:val="en-GB"/>
        </w:rPr>
      </w:pPr>
      <w:hyperlink r:id="rId13" w:history="1">
        <w:proofErr w:type="spellStart"/>
        <w:r w:rsidR="009F0084" w:rsidRPr="009F0084">
          <w:rPr>
            <w:rFonts w:ascii="Calibri" w:hAnsi="Calibri"/>
            <w:color w:val="auto"/>
            <w:lang w:val="en-GB"/>
          </w:rPr>
          <w:t>ProTeam</w:t>
        </w:r>
        <w:proofErr w:type="spellEnd"/>
      </w:hyperlink>
      <w:r w:rsidR="009F0084" w:rsidRPr="009F0084">
        <w:rPr>
          <w:rFonts w:ascii="Calibri" w:hAnsi="Calibri"/>
          <w:color w:val="auto"/>
          <w:lang w:val="en-GB"/>
        </w:rPr>
        <w:t xml:space="preserve">: effective resource planning and allocation with definable daily views which </w:t>
      </w:r>
      <w:r w:rsidR="009F0084" w:rsidRPr="009F0084">
        <w:rPr>
          <w:rFonts w:ascii="Calibri" w:hAnsi="Calibri"/>
          <w:color w:val="auto"/>
          <w:lang w:val="en-GB"/>
        </w:rPr>
        <w:br/>
        <w:t>allows you to effectively manage anomalies</w:t>
      </w:r>
    </w:p>
    <w:p w14:paraId="7C55032B" w14:textId="77777777" w:rsidR="009F0084" w:rsidRPr="009F0084" w:rsidRDefault="00CA45D2" w:rsidP="009F0084">
      <w:pPr>
        <w:pStyle w:val="ListParagraph"/>
        <w:numPr>
          <w:ilvl w:val="0"/>
          <w:numId w:val="43"/>
        </w:numPr>
        <w:spacing w:line="240" w:lineRule="auto"/>
        <w:rPr>
          <w:rFonts w:ascii="Calibri" w:hAnsi="Calibri"/>
          <w:color w:val="auto"/>
          <w:lang w:val="en-GB"/>
        </w:rPr>
      </w:pPr>
      <w:hyperlink r:id="rId14" w:history="1">
        <w:proofErr w:type="spellStart"/>
        <w:r w:rsidR="009F0084" w:rsidRPr="009F0084">
          <w:rPr>
            <w:rFonts w:ascii="Calibri" w:hAnsi="Calibri"/>
            <w:color w:val="auto"/>
            <w:lang w:val="en-GB"/>
          </w:rPr>
          <w:t>ProNet</w:t>
        </w:r>
        <w:proofErr w:type="spellEnd"/>
      </w:hyperlink>
      <w:r w:rsidR="009F0084" w:rsidRPr="009F0084">
        <w:rPr>
          <w:rFonts w:ascii="Calibri" w:hAnsi="Calibri"/>
          <w:color w:val="auto"/>
          <w:lang w:val="en-GB"/>
        </w:rPr>
        <w:t>: employee self-service module that allows employees to have an overview of their holiday balance, hours worked, etc.</w:t>
      </w:r>
    </w:p>
    <w:p w14:paraId="646788AC" w14:textId="08D6A325" w:rsidR="009F0084" w:rsidRPr="009F0084" w:rsidRDefault="00CA45D2" w:rsidP="009F0084">
      <w:pPr>
        <w:pStyle w:val="ListParagraph"/>
        <w:numPr>
          <w:ilvl w:val="0"/>
          <w:numId w:val="43"/>
        </w:numPr>
        <w:spacing w:line="240" w:lineRule="auto"/>
        <w:rPr>
          <w:rFonts w:ascii="Calibri" w:hAnsi="Calibri"/>
          <w:color w:val="auto"/>
          <w:lang w:val="en-GB"/>
        </w:rPr>
      </w:pPr>
      <w:hyperlink r:id="rId15" w:history="1">
        <w:proofErr w:type="spellStart"/>
        <w:r w:rsidR="009F0084" w:rsidRPr="009F0084">
          <w:rPr>
            <w:rFonts w:ascii="Calibri" w:hAnsi="Calibri"/>
            <w:color w:val="auto"/>
            <w:lang w:val="en-GB"/>
          </w:rPr>
          <w:t>ProCost</w:t>
        </w:r>
        <w:proofErr w:type="spellEnd"/>
      </w:hyperlink>
      <w:r w:rsidR="009F0084" w:rsidRPr="009F0084">
        <w:rPr>
          <w:rFonts w:ascii="Calibri" w:hAnsi="Calibri"/>
          <w:color w:val="auto"/>
          <w:lang w:val="en-GB"/>
        </w:rPr>
        <w:t>: this module allows you to effectively manage hours against specific cost centre allocation</w:t>
      </w:r>
    </w:p>
    <w:p w14:paraId="72F318A8" w14:textId="77777777" w:rsidR="009F0084" w:rsidRPr="009F0084" w:rsidRDefault="00CA45D2" w:rsidP="009F0084">
      <w:pPr>
        <w:pStyle w:val="ListParagraph"/>
        <w:numPr>
          <w:ilvl w:val="0"/>
          <w:numId w:val="43"/>
        </w:numPr>
        <w:spacing w:line="240" w:lineRule="auto"/>
        <w:rPr>
          <w:rFonts w:ascii="Calibri" w:hAnsi="Calibri"/>
          <w:color w:val="auto"/>
          <w:lang w:val="en-GB"/>
        </w:rPr>
      </w:pPr>
      <w:hyperlink r:id="rId16" w:history="1">
        <w:proofErr w:type="spellStart"/>
        <w:r w:rsidR="009F0084" w:rsidRPr="009F0084">
          <w:rPr>
            <w:rFonts w:ascii="Calibri" w:hAnsi="Calibri"/>
            <w:color w:val="auto"/>
            <w:lang w:val="en-GB"/>
          </w:rPr>
          <w:t>ProAccess</w:t>
        </w:r>
        <w:proofErr w:type="spellEnd"/>
      </w:hyperlink>
      <w:r w:rsidR="009F0084" w:rsidRPr="009F0084">
        <w:rPr>
          <w:rFonts w:ascii="Calibri" w:hAnsi="Calibri"/>
          <w:color w:val="auto"/>
          <w:lang w:val="en-GB"/>
        </w:rPr>
        <w:t>: access control in your premises</w:t>
      </w:r>
    </w:p>
    <w:p w14:paraId="7305CDA1" w14:textId="77777777" w:rsidR="009F0084" w:rsidRPr="009F0084" w:rsidRDefault="009F0084" w:rsidP="009F0084">
      <w:pPr>
        <w:pStyle w:val="ListParagraph"/>
        <w:numPr>
          <w:ilvl w:val="0"/>
          <w:numId w:val="43"/>
        </w:numPr>
        <w:spacing w:line="240" w:lineRule="auto"/>
        <w:rPr>
          <w:rFonts w:ascii="Calibri" w:hAnsi="Calibri"/>
          <w:color w:val="auto"/>
          <w:lang w:val="en-GB"/>
        </w:rPr>
      </w:pPr>
      <w:proofErr w:type="spellStart"/>
      <w:r w:rsidRPr="009F0084">
        <w:rPr>
          <w:rFonts w:ascii="Calibri" w:hAnsi="Calibri"/>
          <w:color w:val="auto"/>
          <w:lang w:val="en-GB"/>
        </w:rPr>
        <w:t>ProMobile</w:t>
      </w:r>
      <w:proofErr w:type="spellEnd"/>
      <w:r w:rsidRPr="009F0084">
        <w:rPr>
          <w:rFonts w:ascii="Calibri" w:hAnsi="Calibri"/>
          <w:color w:val="auto"/>
          <w:lang w:val="en-GB"/>
        </w:rPr>
        <w:t>: secure and maximum flexibility for mobile or remote employees enabling to register time and tasks and to follow up planned tasks</w:t>
      </w:r>
    </w:p>
    <w:p w14:paraId="40AE8935" w14:textId="77777777" w:rsidR="009F0084" w:rsidRPr="009F0084" w:rsidRDefault="009F0084" w:rsidP="009F0084">
      <w:pPr>
        <w:rPr>
          <w:lang w:val="en-US"/>
        </w:rPr>
      </w:pPr>
    </w:p>
    <w:p w14:paraId="02D28981" w14:textId="77777777" w:rsidR="009F0084" w:rsidRPr="009F0084" w:rsidRDefault="009F0084" w:rsidP="009F0084">
      <w:pPr>
        <w:rPr>
          <w:lang w:val="en-US"/>
        </w:rPr>
      </w:pPr>
    </w:p>
    <w:p w14:paraId="61F1C5C5" w14:textId="77777777" w:rsidR="009F0084" w:rsidRPr="009F0084" w:rsidRDefault="009F0084" w:rsidP="009F0084">
      <w:pPr>
        <w:spacing w:after="0"/>
        <w:contextualSpacing w:val="0"/>
        <w:rPr>
          <w:b/>
          <w:bCs/>
          <w:szCs w:val="26"/>
          <w:lang w:val="en-US" w:eastAsia="x-none"/>
        </w:rPr>
      </w:pPr>
      <w:r w:rsidRPr="009F0084">
        <w:rPr>
          <w:lang w:val="en-US"/>
        </w:rPr>
        <w:br w:type="page"/>
      </w:r>
    </w:p>
    <w:p w14:paraId="133D0158" w14:textId="77777777" w:rsidR="009F0084" w:rsidRPr="009F0084" w:rsidRDefault="009F0084" w:rsidP="009F0084">
      <w:pPr>
        <w:pStyle w:val="Header2"/>
      </w:pPr>
      <w:bookmarkStart w:id="24" w:name="_Toc399933652"/>
      <w:bookmarkStart w:id="25" w:name="_Toc480895279"/>
      <w:r w:rsidRPr="009F0084">
        <w:lastRenderedPageBreak/>
        <w:t>Protime e-Premium Software-as-a-Service (</w:t>
      </w:r>
      <w:proofErr w:type="spellStart"/>
      <w:r w:rsidRPr="009F0084">
        <w:t>SaaS</w:t>
      </w:r>
      <w:proofErr w:type="spellEnd"/>
      <w:r w:rsidRPr="009F0084">
        <w:t>)</w:t>
      </w:r>
      <w:bookmarkEnd w:id="24"/>
      <w:bookmarkEnd w:id="25"/>
    </w:p>
    <w:p w14:paraId="2669513B" w14:textId="45720218" w:rsidR="009F0084" w:rsidRPr="009F0084" w:rsidRDefault="009F0084" w:rsidP="009F0084">
      <w:pPr>
        <w:rPr>
          <w:lang w:val="en-US"/>
        </w:rPr>
      </w:pPr>
      <w:r w:rsidRPr="009F0084">
        <w:rPr>
          <w:lang w:val="en-GB"/>
        </w:rPr>
        <w:t xml:space="preserve">Since 2003, Protime has been storing its solutions in the Cloud. We have extensive experience when it comes to offering our hosted solutions. </w:t>
      </w:r>
      <w:r w:rsidRPr="009F0084">
        <w:rPr>
          <w:lang w:val="en-US"/>
        </w:rPr>
        <w:t xml:space="preserve">This is a fully managed service that provides you with access to your corporate information through a secure internet connection. This means you can negate the need for installation or regular back-ups of the software; </w:t>
      </w:r>
      <w:r w:rsidR="00633C4B" w:rsidRPr="009F0084">
        <w:rPr>
          <w:lang w:val="en-US"/>
        </w:rPr>
        <w:t>you</w:t>
      </w:r>
      <w:r w:rsidRPr="009F0084">
        <w:rPr>
          <w:lang w:val="en-US"/>
        </w:rPr>
        <w:t xml:space="preserve"> pay </w:t>
      </w:r>
      <w:r w:rsidR="00633C4B" w:rsidRPr="009F0084">
        <w:rPr>
          <w:lang w:val="en-US"/>
        </w:rPr>
        <w:t>per</w:t>
      </w:r>
      <w:r w:rsidRPr="009F0084">
        <w:rPr>
          <w:lang w:val="en-US"/>
        </w:rPr>
        <w:t xml:space="preserve"> usage (pay per view).</w:t>
      </w:r>
    </w:p>
    <w:p w14:paraId="315E0A1E" w14:textId="77777777" w:rsidR="009F0084" w:rsidRPr="009F0084" w:rsidRDefault="009F0084" w:rsidP="009F0084">
      <w:pPr>
        <w:rPr>
          <w:lang w:val="en-US"/>
        </w:rPr>
      </w:pPr>
    </w:p>
    <w:p w14:paraId="7FB6F7E3" w14:textId="77777777" w:rsidR="009F0084" w:rsidRPr="009F0084" w:rsidRDefault="009F0084" w:rsidP="009F0084">
      <w:pPr>
        <w:rPr>
          <w:b/>
          <w:lang w:val="en-US"/>
        </w:rPr>
      </w:pPr>
      <w:r w:rsidRPr="009F0084">
        <w:rPr>
          <w:b/>
          <w:lang w:val="en-US"/>
        </w:rPr>
        <w:t>No maintenance or installation</w:t>
      </w:r>
    </w:p>
    <w:p w14:paraId="2950BB40" w14:textId="77777777" w:rsidR="009F0084" w:rsidRPr="009F0084" w:rsidRDefault="009F0084" w:rsidP="009F0084">
      <w:pPr>
        <w:rPr>
          <w:lang w:val="en-US"/>
        </w:rPr>
      </w:pPr>
      <w:r w:rsidRPr="009F0084">
        <w:rPr>
          <w:lang w:val="en-US"/>
        </w:rPr>
        <w:t>You always work with the latest version without having to install any software or updates.</w:t>
      </w:r>
    </w:p>
    <w:p w14:paraId="192C3C6D" w14:textId="77777777" w:rsidR="009F0084" w:rsidRPr="009F0084" w:rsidRDefault="009F0084" w:rsidP="009F0084">
      <w:pPr>
        <w:rPr>
          <w:lang w:val="en-US"/>
        </w:rPr>
      </w:pPr>
    </w:p>
    <w:p w14:paraId="5116E196" w14:textId="77777777" w:rsidR="009F0084" w:rsidRPr="009F0084" w:rsidRDefault="009F0084" w:rsidP="009F0084">
      <w:pPr>
        <w:rPr>
          <w:b/>
          <w:lang w:val="en-US"/>
        </w:rPr>
      </w:pPr>
      <w:r w:rsidRPr="009F0084">
        <w:rPr>
          <w:b/>
          <w:lang w:val="en-US"/>
        </w:rPr>
        <w:t>Safety</w:t>
      </w:r>
    </w:p>
    <w:p w14:paraId="75D915F9" w14:textId="472CC59D" w:rsidR="009F0084" w:rsidRPr="009F0084" w:rsidRDefault="009F0084" w:rsidP="009F0084">
      <w:pPr>
        <w:rPr>
          <w:lang w:val="en-US"/>
        </w:rPr>
      </w:pPr>
      <w:r w:rsidRPr="009F0084">
        <w:rPr>
          <w:lang w:val="en-US"/>
        </w:rPr>
        <w:t xml:space="preserve">Thanks to strong authentication and a high level of data encryption, you can be sure that your data is secure and that no </w:t>
      </w:r>
      <w:r w:rsidR="00633C4B" w:rsidRPr="009F0084">
        <w:rPr>
          <w:lang w:val="en-US"/>
        </w:rPr>
        <w:t>unauthorized</w:t>
      </w:r>
      <w:r w:rsidRPr="009F0084">
        <w:rPr>
          <w:lang w:val="en-US"/>
        </w:rPr>
        <w:t xml:space="preserve"> access to your information will be granted.</w:t>
      </w:r>
    </w:p>
    <w:p w14:paraId="242CF389" w14:textId="77777777" w:rsidR="009F0084" w:rsidRPr="009F0084" w:rsidRDefault="009F0084" w:rsidP="009F0084">
      <w:pPr>
        <w:rPr>
          <w:lang w:val="en-US"/>
        </w:rPr>
      </w:pPr>
    </w:p>
    <w:p w14:paraId="6B878ED5" w14:textId="77777777" w:rsidR="009F0084" w:rsidRPr="009F0084" w:rsidRDefault="009F0084" w:rsidP="009F0084">
      <w:pPr>
        <w:rPr>
          <w:b/>
          <w:lang w:val="en-US"/>
        </w:rPr>
      </w:pPr>
      <w:r w:rsidRPr="009F0084">
        <w:rPr>
          <w:b/>
          <w:lang w:val="en-US"/>
        </w:rPr>
        <w:t>High availability</w:t>
      </w:r>
    </w:p>
    <w:p w14:paraId="4A7F66D5" w14:textId="77777777" w:rsidR="009F0084" w:rsidRPr="009F0084" w:rsidRDefault="009F0084" w:rsidP="009F0084">
      <w:pPr>
        <w:rPr>
          <w:lang w:val="en-US"/>
        </w:rPr>
      </w:pPr>
      <w:r w:rsidRPr="009F0084">
        <w:rPr>
          <w:lang w:val="en-US"/>
        </w:rPr>
        <w:t>The Internet connection goes through multiple providers, which enables you to work uninterrupted if the internet connection fails.</w:t>
      </w:r>
    </w:p>
    <w:p w14:paraId="1498D11F" w14:textId="77777777" w:rsidR="009F0084" w:rsidRPr="009F0084" w:rsidRDefault="009F0084" w:rsidP="009F0084">
      <w:pPr>
        <w:rPr>
          <w:lang w:val="en-US"/>
        </w:rPr>
      </w:pPr>
    </w:p>
    <w:p w14:paraId="459B60A3" w14:textId="6983A95D" w:rsidR="009F0084" w:rsidRPr="009F0084" w:rsidRDefault="009F0084" w:rsidP="009F0084">
      <w:pPr>
        <w:rPr>
          <w:b/>
          <w:lang w:val="en-US"/>
        </w:rPr>
      </w:pPr>
      <w:r w:rsidRPr="009F0084">
        <w:rPr>
          <w:b/>
          <w:lang w:val="en-US"/>
        </w:rPr>
        <w:t>Workplace independency</w:t>
      </w:r>
    </w:p>
    <w:p w14:paraId="74D726E7" w14:textId="77777777" w:rsidR="009F0084" w:rsidRPr="009F0084" w:rsidRDefault="009F0084" w:rsidP="009F0084">
      <w:pPr>
        <w:rPr>
          <w:lang w:val="en-US"/>
        </w:rPr>
      </w:pPr>
      <w:r w:rsidRPr="009F0084">
        <w:rPr>
          <w:lang w:val="en-US"/>
        </w:rPr>
        <w:t>When using our hosted solutions through the internet, you are independent of time and workplace. You can access information anywhere and anytime.</w:t>
      </w:r>
    </w:p>
    <w:p w14:paraId="7CFC5603" w14:textId="77777777" w:rsidR="009F0084" w:rsidRPr="009F0084" w:rsidRDefault="009F0084" w:rsidP="009F0084">
      <w:pPr>
        <w:rPr>
          <w:lang w:val="en-US"/>
        </w:rPr>
      </w:pPr>
    </w:p>
    <w:p w14:paraId="777CB915" w14:textId="77777777" w:rsidR="009F0084" w:rsidRPr="009F0084" w:rsidRDefault="009F0084" w:rsidP="009F0084">
      <w:pPr>
        <w:pStyle w:val="Header2"/>
      </w:pPr>
      <w:bookmarkStart w:id="26" w:name="_Toc399933653"/>
      <w:bookmarkStart w:id="27" w:name="_Toc480895280"/>
      <w:r w:rsidRPr="009F0084">
        <w:t>Protime 360°</w:t>
      </w:r>
      <w:bookmarkEnd w:id="26"/>
      <w:bookmarkEnd w:id="27"/>
    </w:p>
    <w:p w14:paraId="06D54E8C" w14:textId="73ED318A" w:rsidR="009F0084" w:rsidRPr="009F0084" w:rsidRDefault="009F0084" w:rsidP="009F0084">
      <w:pPr>
        <w:rPr>
          <w:lang w:val="en-GB"/>
        </w:rPr>
      </w:pPr>
      <w:r w:rsidRPr="009F0084">
        <w:rPr>
          <w:lang w:val="en-GB"/>
        </w:rPr>
        <w:t xml:space="preserve">We consider Protime Premium to be our solution for Traditional Workforce Management. However, there is also a need for a solution called Collaborative Workforce Management. That is exactly what Protime 360° is all about. Since people and time will continue being the most important assets of any successful business, companies need to be in control of these means. Our collaborative solution gives you a 360° overview of the time spent in the organisation. This solution gives knowledge workers the ability to stay in control of all the projects they participate in, regardless of whether they are internal or external employees or freelance contractors. This solution also gives management insight into projects, availability of people, competences, and so on. Protime Premium not only helps you run your business, but also helps you improve your business. </w:t>
      </w:r>
    </w:p>
    <w:p w14:paraId="40330456" w14:textId="35DAE25F" w:rsidR="009F0084" w:rsidRPr="009F0084" w:rsidRDefault="009F0084" w:rsidP="009F0084">
      <w:pPr>
        <w:rPr>
          <w:lang w:val="en-US"/>
        </w:rPr>
      </w:pPr>
    </w:p>
    <w:p w14:paraId="003A28EB" w14:textId="664D598B" w:rsidR="009F0084" w:rsidRPr="009F0084" w:rsidRDefault="009F0084" w:rsidP="009F0084">
      <w:pPr>
        <w:jc w:val="center"/>
        <w:rPr>
          <w:lang w:val="en-US"/>
        </w:rPr>
      </w:pPr>
      <w:r w:rsidRPr="009F0084">
        <w:rPr>
          <w:noProof/>
          <w:lang w:eastAsia="nl-NL"/>
        </w:rPr>
        <w:drawing>
          <wp:anchor distT="0" distB="0" distL="114300" distR="114300" simplePos="0" relativeHeight="251671552" behindDoc="0" locked="0" layoutInCell="1" allowOverlap="1" wp14:anchorId="62D1A245" wp14:editId="4C8AAAB0">
            <wp:simplePos x="0" y="0"/>
            <wp:positionH relativeFrom="margin">
              <wp:align>center</wp:align>
            </wp:positionH>
            <wp:positionV relativeFrom="paragraph">
              <wp:posOffset>14605</wp:posOffset>
            </wp:positionV>
            <wp:extent cx="2333625" cy="752475"/>
            <wp:effectExtent l="0" t="0" r="9525" b="952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07265" w14:textId="77777777" w:rsidR="009F0084" w:rsidRPr="009F0084" w:rsidRDefault="009F0084" w:rsidP="009F0084">
      <w:pPr>
        <w:rPr>
          <w:lang w:val="en-US"/>
        </w:rPr>
      </w:pPr>
    </w:p>
    <w:p w14:paraId="27ACAFFD" w14:textId="77777777" w:rsidR="009F0084" w:rsidRDefault="009F0084" w:rsidP="009F0084">
      <w:pPr>
        <w:rPr>
          <w:lang w:val="en-GB"/>
        </w:rPr>
      </w:pPr>
    </w:p>
    <w:p w14:paraId="5B3C19E9" w14:textId="2B89F373" w:rsidR="009F0084" w:rsidRDefault="009F0084" w:rsidP="009F0084">
      <w:pPr>
        <w:rPr>
          <w:lang w:val="en-GB"/>
        </w:rPr>
      </w:pPr>
    </w:p>
    <w:p w14:paraId="6995BDB3" w14:textId="77777777" w:rsidR="009F0084" w:rsidRDefault="009F0084" w:rsidP="009F0084">
      <w:pPr>
        <w:rPr>
          <w:lang w:val="en-GB"/>
        </w:rPr>
      </w:pPr>
    </w:p>
    <w:p w14:paraId="6570ED9A" w14:textId="77777777" w:rsidR="009F0084" w:rsidRDefault="009F0084" w:rsidP="009F0084">
      <w:pPr>
        <w:rPr>
          <w:lang w:val="en-GB"/>
        </w:rPr>
      </w:pPr>
    </w:p>
    <w:p w14:paraId="0D718149" w14:textId="75B96BFE" w:rsidR="009F0084" w:rsidRPr="009F0084" w:rsidRDefault="009F0084" w:rsidP="009F0084">
      <w:pPr>
        <w:rPr>
          <w:lang w:val="en-GB"/>
        </w:rPr>
      </w:pPr>
      <w:r w:rsidRPr="009F0084">
        <w:rPr>
          <w:lang w:val="en-GB"/>
        </w:rPr>
        <w:t xml:space="preserve">Protime 360° allows you to do the following: </w:t>
      </w:r>
    </w:p>
    <w:p w14:paraId="5679814B" w14:textId="03DC48AE"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 xml:space="preserve">Task management: Which tasks </w:t>
      </w:r>
      <w:r w:rsidR="00633C4B" w:rsidRPr="009F0084">
        <w:rPr>
          <w:rFonts w:ascii="Calibri" w:hAnsi="Calibri"/>
          <w:color w:val="auto"/>
          <w:lang w:val="en-GB"/>
        </w:rPr>
        <w:t>must</w:t>
      </w:r>
      <w:r w:rsidRPr="009F0084">
        <w:rPr>
          <w:rFonts w:ascii="Calibri" w:hAnsi="Calibri"/>
          <w:color w:val="auto"/>
          <w:lang w:val="en-GB"/>
        </w:rPr>
        <w:t xml:space="preserve"> be performed?</w:t>
      </w:r>
    </w:p>
    <w:p w14:paraId="0E6207CB" w14:textId="77777777"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Competence management: What are the available competences in the organisation? Which skills are available and are needed to perform certain tasks?</w:t>
      </w:r>
    </w:p>
    <w:p w14:paraId="61D1BFA6" w14:textId="77777777"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Market place: What tasks are up for task bidding and which tasks or projects stay open?</w:t>
      </w:r>
    </w:p>
    <w:p w14:paraId="46B23964" w14:textId="77777777"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Communication: Collaboration on specific projects is centralised and documented, which minimizes communication about projects or tasks.</w:t>
      </w:r>
    </w:p>
    <w:p w14:paraId="3E50955C" w14:textId="77777777"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Absence management: Clear view for all staff to look at availability of colleagues</w:t>
      </w:r>
    </w:p>
    <w:p w14:paraId="347EB0B5" w14:textId="77777777" w:rsidR="009F0084" w:rsidRPr="009F0084" w:rsidRDefault="009F0084" w:rsidP="009F0084">
      <w:pPr>
        <w:pStyle w:val="ListParagraph"/>
        <w:numPr>
          <w:ilvl w:val="0"/>
          <w:numId w:val="42"/>
        </w:numPr>
        <w:spacing w:line="240" w:lineRule="auto"/>
        <w:rPr>
          <w:rFonts w:ascii="Calibri" w:hAnsi="Calibri"/>
          <w:color w:val="auto"/>
          <w:lang w:val="en-GB"/>
        </w:rPr>
      </w:pPr>
      <w:r w:rsidRPr="009F0084">
        <w:rPr>
          <w:rFonts w:ascii="Calibri" w:hAnsi="Calibri"/>
          <w:color w:val="auto"/>
          <w:lang w:val="en-GB"/>
        </w:rPr>
        <w:t>Input payroll: Processing all gathered data to be used in HR- and Payroll software</w:t>
      </w:r>
    </w:p>
    <w:p w14:paraId="7B4DD1C3" w14:textId="77777777" w:rsidR="009F0084" w:rsidRPr="009F0084" w:rsidRDefault="009F0084" w:rsidP="009F0084">
      <w:pPr>
        <w:pStyle w:val="ListParagraph"/>
        <w:numPr>
          <w:ilvl w:val="0"/>
          <w:numId w:val="42"/>
        </w:numPr>
        <w:spacing w:after="0" w:line="240" w:lineRule="auto"/>
        <w:contextualSpacing w:val="0"/>
        <w:rPr>
          <w:rFonts w:ascii="Calibri" w:hAnsi="Calibri"/>
          <w:color w:val="auto"/>
          <w:lang w:val="en-GB"/>
        </w:rPr>
      </w:pPr>
      <w:r w:rsidRPr="009F0084">
        <w:rPr>
          <w:rFonts w:ascii="Calibri" w:hAnsi="Calibri"/>
          <w:color w:val="auto"/>
          <w:lang w:val="en-GB"/>
        </w:rPr>
        <w:t>Input accountancy and invoicing: Processing all gathered data to be used in accountancy- and invoicing software</w:t>
      </w:r>
      <w:r w:rsidRPr="009F0084">
        <w:rPr>
          <w:rFonts w:ascii="Calibri" w:hAnsi="Calibri"/>
          <w:color w:val="auto"/>
          <w:lang w:val="en-GB"/>
        </w:rPr>
        <w:br w:type="page"/>
      </w:r>
    </w:p>
    <w:p w14:paraId="73752703" w14:textId="3CE254F8" w:rsidR="009F0084" w:rsidRPr="009F0084" w:rsidRDefault="009F0084" w:rsidP="009F0084">
      <w:pPr>
        <w:pStyle w:val="Header1"/>
        <w:rPr>
          <w:lang w:val="en-US"/>
        </w:rPr>
      </w:pPr>
      <w:bookmarkStart w:id="28" w:name="_Toc399933654"/>
      <w:bookmarkStart w:id="29" w:name="_Toc480895281"/>
      <w:r w:rsidRPr="009F0084">
        <w:rPr>
          <w:lang w:val="en-US"/>
        </w:rPr>
        <w:lastRenderedPageBreak/>
        <w:t>Project Methodology</w:t>
      </w:r>
      <w:bookmarkEnd w:id="28"/>
      <w:bookmarkEnd w:id="29"/>
    </w:p>
    <w:p w14:paraId="59287881" w14:textId="77777777" w:rsidR="00633C4B" w:rsidRDefault="00633C4B" w:rsidP="009F0084">
      <w:pPr>
        <w:rPr>
          <w:lang w:val="en-US"/>
        </w:rPr>
      </w:pPr>
    </w:p>
    <w:p w14:paraId="7066A3FC" w14:textId="3BCD970C" w:rsidR="009F0084" w:rsidRPr="009F0084" w:rsidRDefault="009F0084" w:rsidP="009F0084">
      <w:pPr>
        <w:rPr>
          <w:lang w:val="en-US"/>
        </w:rPr>
      </w:pPr>
      <w:r w:rsidRPr="009F0084">
        <w:rPr>
          <w:lang w:val="en-US"/>
        </w:rPr>
        <w:t>Over the years, we at Protime have developed our own unique project methodology. This combines industry-standard best practices with techniques that we have evolved ourselves to maximize our customers' satisfaction. We aim to deliver a faultless smooth implementation on schedule, against specification and on budget every time.</w:t>
      </w:r>
    </w:p>
    <w:p w14:paraId="2CADEB2A" w14:textId="2F3AF78C" w:rsidR="009F0084" w:rsidRPr="009F0084" w:rsidRDefault="009F0084" w:rsidP="009F0084">
      <w:pPr>
        <w:rPr>
          <w:lang w:val="en-US"/>
        </w:rPr>
      </w:pPr>
    </w:p>
    <w:p w14:paraId="27238466" w14:textId="043791F4" w:rsidR="009F0084" w:rsidRPr="009F0084" w:rsidRDefault="009F0084" w:rsidP="009F0084">
      <w:pPr>
        <w:jc w:val="center"/>
        <w:rPr>
          <w:lang w:val="en-GB"/>
        </w:rPr>
      </w:pPr>
      <w:r w:rsidRPr="009F0084">
        <w:rPr>
          <w:noProof/>
          <w:lang w:eastAsia="nl-NL"/>
        </w:rPr>
        <w:drawing>
          <wp:anchor distT="0" distB="0" distL="114300" distR="114300" simplePos="0" relativeHeight="251672576" behindDoc="0" locked="0" layoutInCell="1" allowOverlap="1" wp14:anchorId="0E90B05F" wp14:editId="79EB5537">
            <wp:simplePos x="0" y="0"/>
            <wp:positionH relativeFrom="margin">
              <wp:align>center</wp:align>
            </wp:positionH>
            <wp:positionV relativeFrom="paragraph">
              <wp:posOffset>6985</wp:posOffset>
            </wp:positionV>
            <wp:extent cx="5343525" cy="3800475"/>
            <wp:effectExtent l="0" t="0" r="9525" b="9525"/>
            <wp:wrapNone/>
            <wp:docPr id="6" name="Picture 4"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B043D" w14:textId="77777777" w:rsidR="009F0084" w:rsidRPr="00633C4B" w:rsidRDefault="009F0084" w:rsidP="009F0084">
      <w:pPr>
        <w:rPr>
          <w:lang w:val="en-US"/>
        </w:rPr>
      </w:pPr>
    </w:p>
    <w:p w14:paraId="0DFE6112" w14:textId="77777777" w:rsidR="009F0084" w:rsidRPr="00633C4B" w:rsidRDefault="009F0084" w:rsidP="009F0084">
      <w:pPr>
        <w:rPr>
          <w:lang w:val="en-US"/>
        </w:rPr>
      </w:pPr>
    </w:p>
    <w:p w14:paraId="72DE98E6" w14:textId="77777777" w:rsidR="009F0084" w:rsidRPr="00633C4B" w:rsidRDefault="009F0084" w:rsidP="009F0084">
      <w:pPr>
        <w:rPr>
          <w:lang w:val="en-US"/>
        </w:rPr>
      </w:pPr>
    </w:p>
    <w:p w14:paraId="51C6EEBA" w14:textId="77777777" w:rsidR="009F0084" w:rsidRDefault="009F0084" w:rsidP="009F0084">
      <w:pPr>
        <w:rPr>
          <w:lang w:val="en-US"/>
        </w:rPr>
      </w:pPr>
      <w:bookmarkStart w:id="30" w:name="_Toc368483726"/>
      <w:bookmarkStart w:id="31" w:name="_Toc368485790"/>
      <w:bookmarkStart w:id="32" w:name="_Toc368489105"/>
      <w:bookmarkStart w:id="33" w:name="_Toc368491511"/>
    </w:p>
    <w:p w14:paraId="3C1C24FF" w14:textId="77777777" w:rsidR="009F0084" w:rsidRDefault="009F0084" w:rsidP="009F0084">
      <w:pPr>
        <w:rPr>
          <w:lang w:val="en-US"/>
        </w:rPr>
      </w:pPr>
    </w:p>
    <w:p w14:paraId="2EE2C85F" w14:textId="77777777" w:rsidR="009F0084" w:rsidRDefault="009F0084" w:rsidP="009F0084">
      <w:pPr>
        <w:rPr>
          <w:lang w:val="en-US"/>
        </w:rPr>
      </w:pPr>
    </w:p>
    <w:p w14:paraId="30FC3504" w14:textId="77777777" w:rsidR="009F0084" w:rsidRDefault="009F0084" w:rsidP="009F0084">
      <w:pPr>
        <w:rPr>
          <w:lang w:val="en-US"/>
        </w:rPr>
      </w:pPr>
    </w:p>
    <w:p w14:paraId="40B9BBAC" w14:textId="77777777" w:rsidR="009F0084" w:rsidRDefault="009F0084" w:rsidP="009F0084">
      <w:pPr>
        <w:rPr>
          <w:lang w:val="en-US"/>
        </w:rPr>
      </w:pPr>
    </w:p>
    <w:p w14:paraId="7AC01A80" w14:textId="77777777" w:rsidR="009F0084" w:rsidRDefault="009F0084" w:rsidP="009F0084">
      <w:pPr>
        <w:rPr>
          <w:lang w:val="en-US"/>
        </w:rPr>
      </w:pPr>
    </w:p>
    <w:p w14:paraId="29B0637C" w14:textId="77777777" w:rsidR="009F0084" w:rsidRDefault="009F0084" w:rsidP="009F0084">
      <w:pPr>
        <w:rPr>
          <w:lang w:val="en-US"/>
        </w:rPr>
      </w:pPr>
    </w:p>
    <w:p w14:paraId="1D4A8B85" w14:textId="77777777" w:rsidR="009F0084" w:rsidRDefault="009F0084" w:rsidP="009F0084">
      <w:pPr>
        <w:rPr>
          <w:lang w:val="en-US"/>
        </w:rPr>
      </w:pPr>
    </w:p>
    <w:p w14:paraId="57AA4F5D" w14:textId="77777777" w:rsidR="009F0084" w:rsidRDefault="009F0084" w:rsidP="009F0084">
      <w:pPr>
        <w:rPr>
          <w:lang w:val="en-US"/>
        </w:rPr>
      </w:pPr>
    </w:p>
    <w:p w14:paraId="7B1F70CF" w14:textId="77777777" w:rsidR="009F0084" w:rsidRDefault="009F0084" w:rsidP="009F0084">
      <w:pPr>
        <w:rPr>
          <w:lang w:val="en-US"/>
        </w:rPr>
      </w:pPr>
    </w:p>
    <w:p w14:paraId="55C892FB" w14:textId="77777777" w:rsidR="009F0084" w:rsidRDefault="009F0084" w:rsidP="009F0084">
      <w:pPr>
        <w:rPr>
          <w:lang w:val="en-US"/>
        </w:rPr>
      </w:pPr>
    </w:p>
    <w:p w14:paraId="1DB1DAE1" w14:textId="77777777" w:rsidR="009F0084" w:rsidRDefault="009F0084" w:rsidP="009F0084">
      <w:pPr>
        <w:rPr>
          <w:lang w:val="en-US"/>
        </w:rPr>
      </w:pPr>
    </w:p>
    <w:p w14:paraId="7E419905" w14:textId="77777777" w:rsidR="009F0084" w:rsidRDefault="009F0084" w:rsidP="009F0084">
      <w:pPr>
        <w:rPr>
          <w:lang w:val="en-US"/>
        </w:rPr>
      </w:pPr>
    </w:p>
    <w:p w14:paraId="5D847B19" w14:textId="77777777" w:rsidR="009F0084" w:rsidRDefault="009F0084" w:rsidP="009F0084">
      <w:pPr>
        <w:rPr>
          <w:lang w:val="en-US"/>
        </w:rPr>
      </w:pPr>
    </w:p>
    <w:p w14:paraId="2100741D" w14:textId="77777777" w:rsidR="009F0084" w:rsidRDefault="009F0084" w:rsidP="009F0084">
      <w:pPr>
        <w:rPr>
          <w:lang w:val="en-US"/>
        </w:rPr>
      </w:pPr>
    </w:p>
    <w:p w14:paraId="5110ECD0" w14:textId="77777777" w:rsidR="009F0084" w:rsidRDefault="009F0084" w:rsidP="009F0084">
      <w:pPr>
        <w:rPr>
          <w:lang w:val="en-US"/>
        </w:rPr>
      </w:pPr>
    </w:p>
    <w:p w14:paraId="4733BAC8" w14:textId="77777777" w:rsidR="009F0084" w:rsidRDefault="009F0084" w:rsidP="009F0084">
      <w:pPr>
        <w:rPr>
          <w:lang w:val="en-US"/>
        </w:rPr>
      </w:pPr>
    </w:p>
    <w:p w14:paraId="19042AEA" w14:textId="77777777" w:rsidR="009F0084" w:rsidRDefault="009F0084" w:rsidP="009F0084">
      <w:pPr>
        <w:rPr>
          <w:lang w:val="en-US"/>
        </w:rPr>
      </w:pPr>
    </w:p>
    <w:p w14:paraId="3F351C77" w14:textId="77777777" w:rsidR="009F0084" w:rsidRDefault="009F0084" w:rsidP="009F0084">
      <w:pPr>
        <w:rPr>
          <w:lang w:val="en-US"/>
        </w:rPr>
      </w:pPr>
    </w:p>
    <w:p w14:paraId="7220AF21" w14:textId="77777777" w:rsidR="009F0084" w:rsidRDefault="009F0084" w:rsidP="009F0084">
      <w:pPr>
        <w:rPr>
          <w:lang w:val="en-US"/>
        </w:rPr>
      </w:pPr>
    </w:p>
    <w:p w14:paraId="4ED438B7" w14:textId="77777777" w:rsidR="009F0084" w:rsidRDefault="009F0084" w:rsidP="009F0084">
      <w:pPr>
        <w:rPr>
          <w:lang w:val="en-US"/>
        </w:rPr>
      </w:pPr>
    </w:p>
    <w:p w14:paraId="3A943979" w14:textId="77777777" w:rsidR="009F0084" w:rsidRDefault="009F0084" w:rsidP="009F0084">
      <w:pPr>
        <w:rPr>
          <w:lang w:val="en-US"/>
        </w:rPr>
      </w:pPr>
    </w:p>
    <w:p w14:paraId="609C9395" w14:textId="10D79C4F" w:rsidR="009F0084" w:rsidRPr="009F0084" w:rsidRDefault="009F0084" w:rsidP="009F0084">
      <w:pPr>
        <w:rPr>
          <w:lang w:val="en-US"/>
        </w:rPr>
      </w:pPr>
      <w:r w:rsidRPr="009F0084">
        <w:rPr>
          <w:lang w:val="en-US"/>
        </w:rPr>
        <w:t>Protime has been successfully implementing workforce management systems since 1995, working closely with hundreds of customers in Europe. We establish the most appropriate team in terms of size, skills and expertise for each project.</w:t>
      </w:r>
    </w:p>
    <w:bookmarkEnd w:id="30"/>
    <w:bookmarkEnd w:id="31"/>
    <w:bookmarkEnd w:id="32"/>
    <w:bookmarkEnd w:id="33"/>
    <w:p w14:paraId="44AE4A83" w14:textId="77777777" w:rsidR="009F0084" w:rsidRDefault="009F0084" w:rsidP="009F0084">
      <w:pPr>
        <w:rPr>
          <w:bCs/>
          <w:lang w:val="en-US"/>
        </w:rPr>
      </w:pPr>
    </w:p>
    <w:p w14:paraId="1B7FFE08" w14:textId="77777777" w:rsidR="009F0084" w:rsidRDefault="009F0084" w:rsidP="009F0084">
      <w:pPr>
        <w:rPr>
          <w:bCs/>
          <w:lang w:val="en-US"/>
        </w:rPr>
      </w:pPr>
      <w:r w:rsidRPr="009F0084">
        <w:rPr>
          <w:bCs/>
          <w:lang w:val="en-US"/>
        </w:rPr>
        <w:t>Qualified software and network engineers customize, integrate, and deploy each solution. Meanwhile, hardware engineers install, configure, and maintain components such as booking terminals for time registration, shop floor data collection, and access control. </w:t>
      </w:r>
      <w:r w:rsidRPr="009F0084">
        <w:rPr>
          <w:bCs/>
          <w:lang w:val="en-US"/>
        </w:rPr>
        <w:br/>
      </w:r>
    </w:p>
    <w:p w14:paraId="71D6A7D9" w14:textId="5286E159" w:rsidR="009F0084" w:rsidRPr="009F0084" w:rsidRDefault="009F0084" w:rsidP="009F0084">
      <w:pPr>
        <w:rPr>
          <w:bCs/>
          <w:lang w:val="en-US"/>
        </w:rPr>
      </w:pPr>
      <w:r w:rsidRPr="009F0084">
        <w:rPr>
          <w:bCs/>
          <w:lang w:val="en-US"/>
        </w:rPr>
        <w:t xml:space="preserve">IT consultants make sure that each solution remains in alignment with the changing organizational needs, and continues to generate its optimum return on investment. They provide continuing advice, support, and upgrades. </w:t>
      </w:r>
    </w:p>
    <w:p w14:paraId="093576FC" w14:textId="77777777" w:rsidR="009F0084" w:rsidRDefault="009F0084" w:rsidP="009F0084">
      <w:pPr>
        <w:rPr>
          <w:lang w:val="en-US"/>
        </w:rPr>
      </w:pPr>
    </w:p>
    <w:p w14:paraId="52F21F2D" w14:textId="56B5ED18" w:rsidR="009F0084" w:rsidRPr="009F0084" w:rsidRDefault="009F0084" w:rsidP="009F0084">
      <w:pPr>
        <w:rPr>
          <w:lang w:val="en-US"/>
        </w:rPr>
      </w:pPr>
      <w:r w:rsidRPr="009F0084">
        <w:rPr>
          <w:lang w:val="en-US"/>
        </w:rPr>
        <w:t>The result: return on investment is maximized, lead time to ‘go live’ is minimized and risk of failure is eliminated.</w:t>
      </w:r>
    </w:p>
    <w:p w14:paraId="2DA2D831" w14:textId="77777777" w:rsidR="009F0084" w:rsidRPr="009F0084" w:rsidRDefault="009F0084" w:rsidP="009F0084">
      <w:pPr>
        <w:rPr>
          <w:lang w:val="en-US"/>
        </w:rPr>
      </w:pPr>
    </w:p>
    <w:p w14:paraId="5B4C9748" w14:textId="77777777" w:rsidR="009F0084" w:rsidRPr="009F0084" w:rsidRDefault="009F0084" w:rsidP="009F0084">
      <w:pPr>
        <w:rPr>
          <w:lang w:val="en-US"/>
        </w:rPr>
      </w:pPr>
    </w:p>
    <w:p w14:paraId="245489F0" w14:textId="77777777" w:rsidR="009F0084" w:rsidRPr="009F0084" w:rsidRDefault="009F0084" w:rsidP="009F0084">
      <w:pPr>
        <w:rPr>
          <w:lang w:val="en-US"/>
        </w:rPr>
      </w:pPr>
    </w:p>
    <w:p w14:paraId="5A3C7B6D" w14:textId="77777777" w:rsidR="009F0084" w:rsidRPr="009F0084" w:rsidRDefault="009F0084" w:rsidP="009F0084">
      <w:pPr>
        <w:rPr>
          <w:lang w:val="en-US"/>
        </w:rPr>
      </w:pPr>
    </w:p>
    <w:p w14:paraId="5D57EA20" w14:textId="77777777" w:rsidR="009F0084" w:rsidRPr="009F0084" w:rsidRDefault="009F0084" w:rsidP="009F0084">
      <w:pPr>
        <w:spacing w:after="0"/>
        <w:contextualSpacing w:val="0"/>
        <w:rPr>
          <w:b/>
          <w:bCs/>
          <w:szCs w:val="26"/>
          <w:lang w:val="en-US" w:eastAsia="x-none"/>
        </w:rPr>
      </w:pPr>
      <w:r w:rsidRPr="009F0084">
        <w:rPr>
          <w:lang w:val="en-US"/>
        </w:rPr>
        <w:br w:type="page"/>
      </w:r>
    </w:p>
    <w:p w14:paraId="10BDAC30" w14:textId="77777777" w:rsidR="009F0084" w:rsidRPr="009F0084" w:rsidRDefault="009F0084" w:rsidP="009F0084">
      <w:pPr>
        <w:pStyle w:val="Header2"/>
      </w:pPr>
      <w:bookmarkStart w:id="34" w:name="_Toc399933655"/>
      <w:bookmarkStart w:id="35" w:name="_Toc480895282"/>
      <w:r w:rsidRPr="009F0084">
        <w:lastRenderedPageBreak/>
        <w:t>Support services</w:t>
      </w:r>
      <w:bookmarkEnd w:id="34"/>
      <w:bookmarkEnd w:id="35"/>
    </w:p>
    <w:p w14:paraId="578369C1" w14:textId="77777777" w:rsidR="009F0084" w:rsidRPr="009F0084" w:rsidRDefault="009F0084" w:rsidP="009F0084">
      <w:pPr>
        <w:rPr>
          <w:b/>
          <w:lang w:val="en-US"/>
        </w:rPr>
      </w:pPr>
      <w:r w:rsidRPr="009F0084">
        <w:rPr>
          <w:b/>
          <w:lang w:val="en-US"/>
        </w:rPr>
        <w:t>Protime Academy</w:t>
      </w:r>
    </w:p>
    <w:p w14:paraId="677CF36B" w14:textId="77777777" w:rsidR="009F0084" w:rsidRPr="009F0084" w:rsidRDefault="009F0084" w:rsidP="009F0084">
      <w:pPr>
        <w:rPr>
          <w:lang w:val="en-US"/>
        </w:rPr>
      </w:pPr>
      <w:r w:rsidRPr="009F0084">
        <w:rPr>
          <w:noProof/>
          <w:lang w:eastAsia="nl-NL"/>
        </w:rPr>
        <w:drawing>
          <wp:anchor distT="0" distB="0" distL="114300" distR="114300" simplePos="0" relativeHeight="251669504" behindDoc="0" locked="0" layoutInCell="1" allowOverlap="1" wp14:anchorId="7BB63F5F" wp14:editId="19AA1899">
            <wp:simplePos x="0" y="0"/>
            <wp:positionH relativeFrom="column">
              <wp:posOffset>3201670</wp:posOffset>
            </wp:positionH>
            <wp:positionV relativeFrom="paragraph">
              <wp:posOffset>36195</wp:posOffset>
            </wp:positionV>
            <wp:extent cx="2423160" cy="1527810"/>
            <wp:effectExtent l="0" t="0" r="0" b="0"/>
            <wp:wrapSquare wrapText="bothSides"/>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b="5287"/>
                    <a:stretch>
                      <a:fillRect/>
                    </a:stretch>
                  </pic:blipFill>
                  <pic:spPr bwMode="auto">
                    <a:xfrm>
                      <a:off x="0" y="0"/>
                      <a:ext cx="242316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084">
        <w:rPr>
          <w:lang w:val="en-US"/>
        </w:rPr>
        <w:t xml:space="preserve">Before working with our solutions, we </w:t>
      </w:r>
      <w:r w:rsidRPr="009F0084">
        <w:rPr>
          <w:lang w:val="en-US"/>
        </w:rPr>
        <w:br/>
        <w:t xml:space="preserve">provide user training. This training is </w:t>
      </w:r>
      <w:r w:rsidRPr="009F0084">
        <w:rPr>
          <w:lang w:val="en-US"/>
        </w:rPr>
        <w:br/>
        <w:t xml:space="preserve">organized by our own Protime </w:t>
      </w:r>
      <w:r w:rsidRPr="009F0084">
        <w:rPr>
          <w:lang w:val="en-US"/>
        </w:rPr>
        <w:br/>
        <w:t xml:space="preserve">Academy. If you assign new users, it </w:t>
      </w:r>
      <w:r w:rsidRPr="009F0084">
        <w:rPr>
          <w:lang w:val="en-US"/>
        </w:rPr>
        <w:br/>
        <w:t xml:space="preserve">is obvious that they can be trained as </w:t>
      </w:r>
      <w:r w:rsidRPr="009F0084">
        <w:rPr>
          <w:lang w:val="en-US"/>
        </w:rPr>
        <w:br/>
        <w:t xml:space="preserve">well. However, apart from that, the </w:t>
      </w:r>
      <w:r w:rsidRPr="009F0084">
        <w:rPr>
          <w:lang w:val="en-US"/>
        </w:rPr>
        <w:br/>
        <w:t xml:space="preserve">Academy offers a range of trainings for </w:t>
      </w:r>
      <w:r w:rsidRPr="009F0084">
        <w:rPr>
          <w:lang w:val="en-US"/>
        </w:rPr>
        <w:br/>
        <w:t xml:space="preserve">different types of users or different </w:t>
      </w:r>
      <w:r w:rsidRPr="009F0084">
        <w:rPr>
          <w:lang w:val="en-US"/>
        </w:rPr>
        <w:br/>
        <w:t xml:space="preserve">modules to enable you to efficiently </w:t>
      </w:r>
      <w:r w:rsidRPr="009F0084">
        <w:rPr>
          <w:lang w:val="en-US"/>
        </w:rPr>
        <w:br/>
        <w:t xml:space="preserve">and autonomously use our </w:t>
      </w:r>
      <w:r w:rsidRPr="009F0084">
        <w:rPr>
          <w:lang w:val="en-US"/>
        </w:rPr>
        <w:br/>
        <w:t xml:space="preserve">software solutions. </w:t>
      </w:r>
    </w:p>
    <w:p w14:paraId="3F9335B3" w14:textId="77777777" w:rsidR="009F0084" w:rsidRPr="009F0084" w:rsidRDefault="009F0084" w:rsidP="009F0084">
      <w:pPr>
        <w:rPr>
          <w:lang w:val="en-US"/>
        </w:rPr>
      </w:pPr>
    </w:p>
    <w:p w14:paraId="0D7FE81A" w14:textId="77777777" w:rsidR="009F0084" w:rsidRPr="009F0084" w:rsidRDefault="009F0084" w:rsidP="009F0084">
      <w:pPr>
        <w:rPr>
          <w:b/>
          <w:lang w:val="en-US"/>
        </w:rPr>
      </w:pPr>
      <w:r w:rsidRPr="009F0084">
        <w:rPr>
          <w:b/>
          <w:lang w:val="en-US"/>
        </w:rPr>
        <w:t>Protime Support Center</w:t>
      </w:r>
    </w:p>
    <w:p w14:paraId="7EF7D946" w14:textId="77777777" w:rsidR="009F0084" w:rsidRPr="009F0084" w:rsidRDefault="009F0084" w:rsidP="009F0084">
      <w:pPr>
        <w:rPr>
          <w:lang w:val="en-US"/>
        </w:rPr>
      </w:pPr>
      <w:r w:rsidRPr="009F0084">
        <w:rPr>
          <w:lang w:val="en-US"/>
        </w:rPr>
        <w:t xml:space="preserve">As soon as an application is implemented, key users have access to the Protime support desk. In the event of an issue, a user can request an online support desk ticket, which will be answered and resolved in accordance with the customer's individual service level agreement (SLA). </w:t>
      </w:r>
    </w:p>
    <w:p w14:paraId="05575C9A" w14:textId="77777777" w:rsidR="009F0084" w:rsidRPr="009F0084" w:rsidRDefault="009F0084" w:rsidP="009F0084">
      <w:pPr>
        <w:rPr>
          <w:lang w:val="en-US"/>
        </w:rPr>
      </w:pPr>
    </w:p>
    <w:p w14:paraId="03883154" w14:textId="77777777" w:rsidR="009F0084" w:rsidRPr="009F0084" w:rsidRDefault="009F0084" w:rsidP="009F0084">
      <w:pPr>
        <w:rPr>
          <w:b/>
          <w:lang w:val="en-US"/>
        </w:rPr>
      </w:pPr>
      <w:r w:rsidRPr="009F0084">
        <w:rPr>
          <w:b/>
          <w:lang w:val="en-US"/>
        </w:rPr>
        <w:t>Protime On Site</w:t>
      </w:r>
    </w:p>
    <w:p w14:paraId="1AD90B88" w14:textId="77777777" w:rsidR="009F0084" w:rsidRPr="009F0084" w:rsidRDefault="009F0084" w:rsidP="009F0084">
      <w:pPr>
        <w:rPr>
          <w:lang w:val="en-US"/>
        </w:rPr>
      </w:pPr>
      <w:r w:rsidRPr="009F0084">
        <w:rPr>
          <w:lang w:val="en-US"/>
        </w:rPr>
        <w:t xml:space="preserve">We offer extremely flexible continuing support services that can be tailored to complement each customer's in-house skill set. For example, we are happy to provide an onsite Protime consultant to cover busy times, staff sicknesses, and holiday periods. And, of course, that cover can be scheduled to coincide with a </w:t>
      </w:r>
      <w:proofErr w:type="gramStart"/>
      <w:r w:rsidRPr="009F0084">
        <w:rPr>
          <w:lang w:val="en-US"/>
        </w:rPr>
        <w:t>particular event</w:t>
      </w:r>
      <w:proofErr w:type="gramEnd"/>
      <w:r w:rsidRPr="009F0084">
        <w:rPr>
          <w:lang w:val="en-US"/>
        </w:rPr>
        <w:t>, such as the training of a new user or the running of a newly upgraded application.</w:t>
      </w:r>
    </w:p>
    <w:p w14:paraId="139C13BC" w14:textId="77777777" w:rsidR="009F0084" w:rsidRPr="009F0084" w:rsidRDefault="009F0084" w:rsidP="009F0084">
      <w:pPr>
        <w:rPr>
          <w:lang w:val="en-US"/>
        </w:rPr>
      </w:pPr>
    </w:p>
    <w:p w14:paraId="65ADD708" w14:textId="77777777" w:rsidR="009F0084" w:rsidRPr="009F0084" w:rsidRDefault="009F0084" w:rsidP="009F0084">
      <w:pPr>
        <w:ind w:left="-426"/>
        <w:rPr>
          <w:b/>
          <w:lang w:val="en-US"/>
        </w:rPr>
      </w:pPr>
    </w:p>
    <w:p w14:paraId="591F2F89" w14:textId="77777777" w:rsidR="009F0084" w:rsidRPr="009F0084" w:rsidRDefault="009F0084" w:rsidP="009F0084">
      <w:pPr>
        <w:spacing w:after="0"/>
        <w:contextualSpacing w:val="0"/>
        <w:rPr>
          <w:b/>
          <w:bCs/>
          <w:sz w:val="32"/>
          <w:szCs w:val="32"/>
          <w:lang w:val="en-US" w:eastAsia="x-none"/>
        </w:rPr>
      </w:pPr>
      <w:r w:rsidRPr="009F0084">
        <w:rPr>
          <w:lang w:val="en-US"/>
        </w:rPr>
        <w:br w:type="page"/>
      </w:r>
    </w:p>
    <w:p w14:paraId="1C6F8E9C" w14:textId="77777777" w:rsidR="009F0084" w:rsidRPr="00633C4B" w:rsidRDefault="009F0084" w:rsidP="009F0084">
      <w:pPr>
        <w:pStyle w:val="Header1"/>
        <w:rPr>
          <w:lang w:val="en-US"/>
        </w:rPr>
      </w:pPr>
      <w:bookmarkStart w:id="36" w:name="_Toc399933656"/>
      <w:bookmarkStart w:id="37" w:name="_Toc480895283"/>
      <w:r w:rsidRPr="00633C4B">
        <w:rPr>
          <w:lang w:val="en-US"/>
        </w:rPr>
        <w:lastRenderedPageBreak/>
        <w:t>Your project</w:t>
      </w:r>
      <w:bookmarkEnd w:id="36"/>
      <w:bookmarkEnd w:id="37"/>
    </w:p>
    <w:p w14:paraId="7EBEC977" w14:textId="77777777" w:rsidR="009F0084" w:rsidRPr="009F0084" w:rsidRDefault="009F0084" w:rsidP="009F0084">
      <w:pPr>
        <w:pStyle w:val="Header2"/>
      </w:pPr>
      <w:bookmarkStart w:id="38" w:name="_Toc257554293"/>
      <w:bookmarkStart w:id="39" w:name="_Toc399933657"/>
      <w:bookmarkStart w:id="40" w:name="_Toc480895284"/>
      <w:r w:rsidRPr="009F0084">
        <w:t xml:space="preserve">Situation “As </w:t>
      </w:r>
      <w:proofErr w:type="spellStart"/>
      <w:r w:rsidRPr="009F0084">
        <w:t>is</w:t>
      </w:r>
      <w:proofErr w:type="spellEnd"/>
      <w:r w:rsidRPr="009F0084">
        <w:t>”</w:t>
      </w:r>
      <w:bookmarkEnd w:id="38"/>
      <w:bookmarkEnd w:id="39"/>
      <w:bookmarkEnd w:id="40"/>
    </w:p>
    <w:p w14:paraId="1FC85679" w14:textId="77777777" w:rsidR="009F0084" w:rsidRDefault="009F0084" w:rsidP="009F0084">
      <w:pPr>
        <w:pStyle w:val="Bullet"/>
        <w:numPr>
          <w:ilvl w:val="0"/>
          <w:numId w:val="39"/>
        </w:numPr>
        <w:rPr>
          <w:shd w:val="clear" w:color="auto" w:fill="FFFFFF"/>
        </w:rPr>
      </w:pPr>
      <w:proofErr w:type="spellStart"/>
      <w:r>
        <w:rPr>
          <w:shd w:val="clear" w:color="auto" w:fill="FFFFFF"/>
        </w:rPr>
        <w:t>Neque</w:t>
      </w:r>
      <w:proofErr w:type="spellEnd"/>
      <w:r>
        <w:rPr>
          <w:shd w:val="clear" w:color="auto" w:fill="FFFFFF"/>
        </w:rPr>
        <w:t xml:space="preserve"> </w:t>
      </w:r>
      <w:proofErr w:type="spellStart"/>
      <w:r>
        <w:rPr>
          <w:shd w:val="clear" w:color="auto" w:fill="FFFFFF"/>
        </w:rPr>
        <w:t>porro</w:t>
      </w:r>
      <w:proofErr w:type="spellEnd"/>
      <w:r>
        <w:rPr>
          <w:shd w:val="clear" w:color="auto" w:fill="FFFFFF"/>
        </w:rPr>
        <w:t xml:space="preserve"> </w:t>
      </w:r>
      <w:proofErr w:type="spellStart"/>
      <w:r>
        <w:rPr>
          <w:shd w:val="clear" w:color="auto" w:fill="FFFFFF"/>
        </w:rPr>
        <w:t>quisquam</w:t>
      </w:r>
      <w:proofErr w:type="spellEnd"/>
      <w:r>
        <w:rPr>
          <w:shd w:val="clear" w:color="auto" w:fill="FFFFFF"/>
        </w:rPr>
        <w:t xml:space="preserve"> </w:t>
      </w:r>
      <w:proofErr w:type="spellStart"/>
      <w:r>
        <w:rPr>
          <w:shd w:val="clear" w:color="auto" w:fill="FFFFFF"/>
        </w:rPr>
        <w:t>est</w:t>
      </w:r>
      <w:proofErr w:type="spellEnd"/>
    </w:p>
    <w:p w14:paraId="63AA2EB4" w14:textId="77777777" w:rsidR="009F0084" w:rsidRDefault="009F0084" w:rsidP="009F0084">
      <w:pPr>
        <w:pStyle w:val="Bullet"/>
        <w:numPr>
          <w:ilvl w:val="0"/>
          <w:numId w:val="39"/>
        </w:numPr>
        <w:rPr>
          <w:shd w:val="clear" w:color="auto" w:fill="FFFFFF"/>
        </w:rPr>
      </w:pPr>
      <w:r w:rsidRPr="00F73045">
        <w:rPr>
          <w:shd w:val="clear" w:color="auto" w:fill="FFFFFF"/>
        </w:rPr>
        <w:t xml:space="preserve">qui </w:t>
      </w:r>
      <w:proofErr w:type="spellStart"/>
      <w:r w:rsidRPr="00F73045">
        <w:rPr>
          <w:shd w:val="clear" w:color="auto" w:fill="FFFFFF"/>
        </w:rPr>
        <w:t>dol</w:t>
      </w:r>
      <w:r>
        <w:rPr>
          <w:shd w:val="clear" w:color="auto" w:fill="FFFFFF"/>
        </w:rPr>
        <w:t>orem</w:t>
      </w:r>
      <w:proofErr w:type="spellEnd"/>
      <w:r>
        <w:rPr>
          <w:shd w:val="clear" w:color="auto" w:fill="FFFFFF"/>
        </w:rPr>
        <w:t xml:space="preserve"> ipsum </w:t>
      </w:r>
      <w:proofErr w:type="spellStart"/>
      <w:r>
        <w:rPr>
          <w:shd w:val="clear" w:color="auto" w:fill="FFFFFF"/>
        </w:rPr>
        <w:t>quia</w:t>
      </w:r>
      <w:proofErr w:type="spellEnd"/>
      <w:r>
        <w:rPr>
          <w:shd w:val="clear" w:color="auto" w:fill="FFFFFF"/>
        </w:rPr>
        <w:t xml:space="preserve"> dolor sit </w:t>
      </w:r>
      <w:proofErr w:type="spellStart"/>
      <w:r>
        <w:rPr>
          <w:shd w:val="clear" w:color="auto" w:fill="FFFFFF"/>
        </w:rPr>
        <w:t>amet</w:t>
      </w:r>
      <w:proofErr w:type="spellEnd"/>
    </w:p>
    <w:p w14:paraId="12CEABED" w14:textId="77777777" w:rsidR="009F0084" w:rsidRDefault="009F0084" w:rsidP="009F0084">
      <w:pPr>
        <w:pStyle w:val="Bullet"/>
        <w:numPr>
          <w:ilvl w:val="0"/>
          <w:numId w:val="39"/>
        </w:numPr>
        <w:rPr>
          <w:shd w:val="clear" w:color="auto" w:fill="FFFFFF"/>
        </w:rPr>
      </w:pPr>
      <w:proofErr w:type="spellStart"/>
      <w:r w:rsidRPr="00F73045">
        <w:rPr>
          <w:shd w:val="clear" w:color="auto" w:fill="FFFFFF"/>
        </w:rPr>
        <w:t>consectetur</w:t>
      </w:r>
      <w:proofErr w:type="spellEnd"/>
      <w:r w:rsidRPr="00F73045">
        <w:rPr>
          <w:shd w:val="clear" w:color="auto" w:fill="FFFFFF"/>
        </w:rPr>
        <w:t xml:space="preserve">, </w:t>
      </w:r>
      <w:proofErr w:type="spellStart"/>
      <w:r w:rsidRPr="00F73045">
        <w:rPr>
          <w:shd w:val="clear" w:color="auto" w:fill="FFFFFF"/>
        </w:rPr>
        <w:t>adipisci</w:t>
      </w:r>
      <w:proofErr w:type="spellEnd"/>
      <w:r w:rsidRPr="00F73045">
        <w:rPr>
          <w:shd w:val="clear" w:color="auto" w:fill="FFFFFF"/>
        </w:rPr>
        <w:t xml:space="preserve"> </w:t>
      </w:r>
      <w:proofErr w:type="spellStart"/>
      <w:r w:rsidRPr="00F73045">
        <w:rPr>
          <w:shd w:val="clear" w:color="auto" w:fill="FFFFFF"/>
        </w:rPr>
        <w:t>v</w:t>
      </w:r>
      <w:r>
        <w:rPr>
          <w:shd w:val="clear" w:color="auto" w:fill="FFFFFF"/>
        </w:rPr>
        <w:t>elit</w:t>
      </w:r>
      <w:proofErr w:type="spellEnd"/>
      <w:r>
        <w:rPr>
          <w:shd w:val="clear" w:color="auto" w:fill="FFFFFF"/>
        </w:rPr>
        <w:t xml:space="preserve">, </w:t>
      </w:r>
      <w:proofErr w:type="spellStart"/>
      <w:r>
        <w:rPr>
          <w:shd w:val="clear" w:color="auto" w:fill="FFFFFF"/>
        </w:rPr>
        <w:t>sed</w:t>
      </w:r>
      <w:proofErr w:type="spellEnd"/>
      <w:r>
        <w:rPr>
          <w:shd w:val="clear" w:color="auto" w:fill="FFFFFF"/>
        </w:rPr>
        <w:t xml:space="preserve"> </w:t>
      </w:r>
      <w:proofErr w:type="spellStart"/>
      <w:r>
        <w:rPr>
          <w:shd w:val="clear" w:color="auto" w:fill="FFFFFF"/>
        </w:rPr>
        <w:t>quia</w:t>
      </w:r>
      <w:proofErr w:type="spellEnd"/>
      <w:r>
        <w:rPr>
          <w:shd w:val="clear" w:color="auto" w:fill="FFFFFF"/>
        </w:rPr>
        <w:t xml:space="preserve"> non </w:t>
      </w:r>
      <w:proofErr w:type="spellStart"/>
      <w:r>
        <w:rPr>
          <w:shd w:val="clear" w:color="auto" w:fill="FFFFFF"/>
        </w:rPr>
        <w:t>numquam</w:t>
      </w:r>
      <w:proofErr w:type="spellEnd"/>
      <w:r>
        <w:rPr>
          <w:shd w:val="clear" w:color="auto" w:fill="FFFFFF"/>
        </w:rPr>
        <w:t xml:space="preserve"> </w:t>
      </w:r>
      <w:proofErr w:type="spellStart"/>
      <w:r>
        <w:rPr>
          <w:shd w:val="clear" w:color="auto" w:fill="FFFFFF"/>
        </w:rPr>
        <w:t>eius</w:t>
      </w:r>
      <w:proofErr w:type="spellEnd"/>
    </w:p>
    <w:p w14:paraId="7843CF6A" w14:textId="137F3237" w:rsidR="009F0084" w:rsidRPr="009F0084" w:rsidRDefault="009F0084" w:rsidP="009F0084">
      <w:pPr>
        <w:pStyle w:val="Bullet"/>
        <w:numPr>
          <w:ilvl w:val="0"/>
          <w:numId w:val="39"/>
        </w:numPr>
        <w:rPr>
          <w:shd w:val="clear" w:color="auto" w:fill="FFFFFF"/>
        </w:rPr>
      </w:pPr>
      <w:proofErr w:type="spellStart"/>
      <w:r w:rsidRPr="00F73045">
        <w:rPr>
          <w:shd w:val="clear" w:color="auto" w:fill="FFFFFF"/>
        </w:rPr>
        <w:t>modi</w:t>
      </w:r>
      <w:proofErr w:type="spellEnd"/>
      <w:r w:rsidRPr="00F73045">
        <w:rPr>
          <w:shd w:val="clear" w:color="auto" w:fill="FFFFFF"/>
        </w:rPr>
        <w:t xml:space="preserve"> </w:t>
      </w:r>
      <w:proofErr w:type="spellStart"/>
      <w:r w:rsidRPr="00F73045">
        <w:rPr>
          <w:shd w:val="clear" w:color="auto" w:fill="FFFFFF"/>
        </w:rPr>
        <w:t>tempora</w:t>
      </w:r>
      <w:proofErr w:type="spellEnd"/>
      <w:r w:rsidRPr="00F73045">
        <w:rPr>
          <w:shd w:val="clear" w:color="auto" w:fill="FFFFFF"/>
        </w:rPr>
        <w:t xml:space="preserve"> </w:t>
      </w:r>
      <w:proofErr w:type="spellStart"/>
      <w:r w:rsidRPr="00F73045">
        <w:rPr>
          <w:shd w:val="clear" w:color="auto" w:fill="FFFFFF"/>
        </w:rPr>
        <w:t>incidunt</w:t>
      </w:r>
      <w:proofErr w:type="spellEnd"/>
      <w:r w:rsidRPr="00F73045">
        <w:rPr>
          <w:shd w:val="clear" w:color="auto" w:fill="FFFFFF"/>
        </w:rPr>
        <w:t xml:space="preserve"> </w:t>
      </w:r>
      <w:proofErr w:type="spellStart"/>
      <w:r w:rsidRPr="00F73045">
        <w:rPr>
          <w:shd w:val="clear" w:color="auto" w:fill="FFFFFF"/>
        </w:rPr>
        <w:t>ut</w:t>
      </w:r>
      <w:proofErr w:type="spellEnd"/>
      <w:r w:rsidRPr="00F73045">
        <w:rPr>
          <w:shd w:val="clear" w:color="auto" w:fill="FFFFFF"/>
        </w:rPr>
        <w:t xml:space="preserve"> </w:t>
      </w:r>
      <w:proofErr w:type="spellStart"/>
      <w:r w:rsidRPr="00F73045">
        <w:rPr>
          <w:shd w:val="clear" w:color="auto" w:fill="FFFFFF"/>
        </w:rPr>
        <w:t>labore</w:t>
      </w:r>
      <w:proofErr w:type="spellEnd"/>
      <w:r w:rsidRPr="00F73045">
        <w:rPr>
          <w:shd w:val="clear" w:color="auto" w:fill="FFFFFF"/>
        </w:rPr>
        <w:t xml:space="preserve"> et </w:t>
      </w:r>
      <w:proofErr w:type="spellStart"/>
      <w:r w:rsidRPr="00F73045">
        <w:rPr>
          <w:shd w:val="clear" w:color="auto" w:fill="FFFFFF"/>
        </w:rPr>
        <w:t>dolore</w:t>
      </w:r>
      <w:proofErr w:type="spellEnd"/>
      <w:r w:rsidRPr="00F73045">
        <w:rPr>
          <w:shd w:val="clear" w:color="auto" w:fill="FFFFFF"/>
        </w:rPr>
        <w:t xml:space="preserve"> </w:t>
      </w:r>
      <w:proofErr w:type="spellStart"/>
      <w:r w:rsidRPr="00F73045">
        <w:rPr>
          <w:shd w:val="clear" w:color="auto" w:fill="FFFFFF"/>
        </w:rPr>
        <w:t>magnam</w:t>
      </w:r>
      <w:proofErr w:type="spellEnd"/>
      <w:r w:rsidRPr="00F73045">
        <w:rPr>
          <w:shd w:val="clear" w:color="auto" w:fill="FFFFFF"/>
        </w:rPr>
        <w:t xml:space="preserve"> </w:t>
      </w:r>
      <w:proofErr w:type="spellStart"/>
      <w:r w:rsidRPr="00F73045">
        <w:rPr>
          <w:shd w:val="clear" w:color="auto" w:fill="FFFFFF"/>
        </w:rPr>
        <w:t>aliquam</w:t>
      </w:r>
      <w:proofErr w:type="spellEnd"/>
      <w:r w:rsidRPr="00F73045">
        <w:rPr>
          <w:shd w:val="clear" w:color="auto" w:fill="FFFFFF"/>
        </w:rPr>
        <w:t xml:space="preserve"> </w:t>
      </w:r>
      <w:proofErr w:type="spellStart"/>
      <w:r w:rsidRPr="00F73045">
        <w:rPr>
          <w:shd w:val="clear" w:color="auto" w:fill="FFFFFF"/>
        </w:rPr>
        <w:t>quaerat</w:t>
      </w:r>
      <w:proofErr w:type="spellEnd"/>
      <w:r w:rsidRPr="00F73045">
        <w:rPr>
          <w:shd w:val="clear" w:color="auto" w:fill="FFFFFF"/>
        </w:rPr>
        <w:t xml:space="preserve"> </w:t>
      </w:r>
      <w:proofErr w:type="spellStart"/>
      <w:r w:rsidRPr="00F73045">
        <w:rPr>
          <w:shd w:val="clear" w:color="auto" w:fill="FFFFFF"/>
        </w:rPr>
        <w:t>voluptatem</w:t>
      </w:r>
      <w:proofErr w:type="spellEnd"/>
      <w:r w:rsidRPr="00F73045">
        <w:rPr>
          <w:shd w:val="clear" w:color="auto" w:fill="FFFFFF"/>
        </w:rPr>
        <w:t>.</w:t>
      </w:r>
    </w:p>
    <w:p w14:paraId="01C8189E" w14:textId="77777777" w:rsidR="009F0084" w:rsidRDefault="009F0084" w:rsidP="009F0084">
      <w:pPr>
        <w:pStyle w:val="Header2"/>
      </w:pPr>
      <w:bookmarkStart w:id="41" w:name="_Toc399933658"/>
    </w:p>
    <w:p w14:paraId="5C791901" w14:textId="206FF2F3" w:rsidR="009F0084" w:rsidRPr="009F0084" w:rsidRDefault="009F0084" w:rsidP="009F0084">
      <w:pPr>
        <w:pStyle w:val="Header2"/>
      </w:pPr>
      <w:bookmarkStart w:id="42" w:name="_Toc480895285"/>
      <w:r w:rsidRPr="009F0084">
        <w:t xml:space="preserve">Situation “To </w:t>
      </w:r>
      <w:proofErr w:type="spellStart"/>
      <w:r w:rsidRPr="009F0084">
        <w:t>be</w:t>
      </w:r>
      <w:proofErr w:type="spellEnd"/>
      <w:r w:rsidRPr="009F0084">
        <w:t>”</w:t>
      </w:r>
      <w:bookmarkEnd w:id="41"/>
      <w:bookmarkEnd w:id="42"/>
    </w:p>
    <w:p w14:paraId="0950CFBB" w14:textId="77777777" w:rsidR="009F0084" w:rsidRDefault="009F0084" w:rsidP="009F0084">
      <w:pPr>
        <w:pStyle w:val="Bullet"/>
        <w:numPr>
          <w:ilvl w:val="0"/>
          <w:numId w:val="39"/>
        </w:numPr>
        <w:rPr>
          <w:shd w:val="clear" w:color="auto" w:fill="FFFFFF"/>
        </w:rPr>
      </w:pPr>
      <w:proofErr w:type="spellStart"/>
      <w:r>
        <w:rPr>
          <w:shd w:val="clear" w:color="auto" w:fill="FFFFFF"/>
        </w:rPr>
        <w:t>Neque</w:t>
      </w:r>
      <w:proofErr w:type="spellEnd"/>
      <w:r>
        <w:rPr>
          <w:shd w:val="clear" w:color="auto" w:fill="FFFFFF"/>
        </w:rPr>
        <w:t xml:space="preserve"> </w:t>
      </w:r>
      <w:proofErr w:type="spellStart"/>
      <w:r>
        <w:rPr>
          <w:shd w:val="clear" w:color="auto" w:fill="FFFFFF"/>
        </w:rPr>
        <w:t>porro</w:t>
      </w:r>
      <w:proofErr w:type="spellEnd"/>
      <w:r>
        <w:rPr>
          <w:shd w:val="clear" w:color="auto" w:fill="FFFFFF"/>
        </w:rPr>
        <w:t xml:space="preserve"> </w:t>
      </w:r>
      <w:proofErr w:type="spellStart"/>
      <w:r>
        <w:rPr>
          <w:shd w:val="clear" w:color="auto" w:fill="FFFFFF"/>
        </w:rPr>
        <w:t>quisquam</w:t>
      </w:r>
      <w:proofErr w:type="spellEnd"/>
      <w:r>
        <w:rPr>
          <w:shd w:val="clear" w:color="auto" w:fill="FFFFFF"/>
        </w:rPr>
        <w:t xml:space="preserve"> </w:t>
      </w:r>
      <w:proofErr w:type="spellStart"/>
      <w:r>
        <w:rPr>
          <w:shd w:val="clear" w:color="auto" w:fill="FFFFFF"/>
        </w:rPr>
        <w:t>est</w:t>
      </w:r>
      <w:proofErr w:type="spellEnd"/>
    </w:p>
    <w:p w14:paraId="7C3DFC5E" w14:textId="77777777" w:rsidR="009F0084" w:rsidRDefault="009F0084" w:rsidP="009F0084">
      <w:pPr>
        <w:pStyle w:val="Bullet"/>
        <w:numPr>
          <w:ilvl w:val="0"/>
          <w:numId w:val="39"/>
        </w:numPr>
        <w:rPr>
          <w:shd w:val="clear" w:color="auto" w:fill="FFFFFF"/>
        </w:rPr>
      </w:pPr>
      <w:r w:rsidRPr="00F73045">
        <w:rPr>
          <w:shd w:val="clear" w:color="auto" w:fill="FFFFFF"/>
        </w:rPr>
        <w:t xml:space="preserve">qui </w:t>
      </w:r>
      <w:proofErr w:type="spellStart"/>
      <w:r w:rsidRPr="00F73045">
        <w:rPr>
          <w:shd w:val="clear" w:color="auto" w:fill="FFFFFF"/>
        </w:rPr>
        <w:t>dol</w:t>
      </w:r>
      <w:r>
        <w:rPr>
          <w:shd w:val="clear" w:color="auto" w:fill="FFFFFF"/>
        </w:rPr>
        <w:t>orem</w:t>
      </w:r>
      <w:proofErr w:type="spellEnd"/>
      <w:r>
        <w:rPr>
          <w:shd w:val="clear" w:color="auto" w:fill="FFFFFF"/>
        </w:rPr>
        <w:t xml:space="preserve"> ipsum </w:t>
      </w:r>
      <w:proofErr w:type="spellStart"/>
      <w:r>
        <w:rPr>
          <w:shd w:val="clear" w:color="auto" w:fill="FFFFFF"/>
        </w:rPr>
        <w:t>quia</w:t>
      </w:r>
      <w:proofErr w:type="spellEnd"/>
      <w:r>
        <w:rPr>
          <w:shd w:val="clear" w:color="auto" w:fill="FFFFFF"/>
        </w:rPr>
        <w:t xml:space="preserve"> dolor sit </w:t>
      </w:r>
      <w:proofErr w:type="spellStart"/>
      <w:r>
        <w:rPr>
          <w:shd w:val="clear" w:color="auto" w:fill="FFFFFF"/>
        </w:rPr>
        <w:t>amet</w:t>
      </w:r>
      <w:proofErr w:type="spellEnd"/>
    </w:p>
    <w:p w14:paraId="71078E44" w14:textId="77777777" w:rsidR="009F0084" w:rsidRDefault="009F0084" w:rsidP="009F0084">
      <w:pPr>
        <w:pStyle w:val="Bullet"/>
        <w:numPr>
          <w:ilvl w:val="0"/>
          <w:numId w:val="39"/>
        </w:numPr>
        <w:rPr>
          <w:shd w:val="clear" w:color="auto" w:fill="FFFFFF"/>
        </w:rPr>
      </w:pPr>
      <w:proofErr w:type="spellStart"/>
      <w:r w:rsidRPr="00F73045">
        <w:rPr>
          <w:shd w:val="clear" w:color="auto" w:fill="FFFFFF"/>
        </w:rPr>
        <w:t>consectetur</w:t>
      </w:r>
      <w:proofErr w:type="spellEnd"/>
      <w:r w:rsidRPr="00F73045">
        <w:rPr>
          <w:shd w:val="clear" w:color="auto" w:fill="FFFFFF"/>
        </w:rPr>
        <w:t xml:space="preserve">, </w:t>
      </w:r>
      <w:proofErr w:type="spellStart"/>
      <w:r w:rsidRPr="00F73045">
        <w:rPr>
          <w:shd w:val="clear" w:color="auto" w:fill="FFFFFF"/>
        </w:rPr>
        <w:t>adipisci</w:t>
      </w:r>
      <w:proofErr w:type="spellEnd"/>
      <w:r w:rsidRPr="00F73045">
        <w:rPr>
          <w:shd w:val="clear" w:color="auto" w:fill="FFFFFF"/>
        </w:rPr>
        <w:t xml:space="preserve"> </w:t>
      </w:r>
      <w:proofErr w:type="spellStart"/>
      <w:r w:rsidRPr="00F73045">
        <w:rPr>
          <w:shd w:val="clear" w:color="auto" w:fill="FFFFFF"/>
        </w:rPr>
        <w:t>v</w:t>
      </w:r>
      <w:r>
        <w:rPr>
          <w:shd w:val="clear" w:color="auto" w:fill="FFFFFF"/>
        </w:rPr>
        <w:t>elit</w:t>
      </w:r>
      <w:proofErr w:type="spellEnd"/>
      <w:r>
        <w:rPr>
          <w:shd w:val="clear" w:color="auto" w:fill="FFFFFF"/>
        </w:rPr>
        <w:t xml:space="preserve">, </w:t>
      </w:r>
      <w:proofErr w:type="spellStart"/>
      <w:r>
        <w:rPr>
          <w:shd w:val="clear" w:color="auto" w:fill="FFFFFF"/>
        </w:rPr>
        <w:t>sed</w:t>
      </w:r>
      <w:proofErr w:type="spellEnd"/>
      <w:r>
        <w:rPr>
          <w:shd w:val="clear" w:color="auto" w:fill="FFFFFF"/>
        </w:rPr>
        <w:t xml:space="preserve"> </w:t>
      </w:r>
      <w:proofErr w:type="spellStart"/>
      <w:r>
        <w:rPr>
          <w:shd w:val="clear" w:color="auto" w:fill="FFFFFF"/>
        </w:rPr>
        <w:t>quia</w:t>
      </w:r>
      <w:proofErr w:type="spellEnd"/>
      <w:r>
        <w:rPr>
          <w:shd w:val="clear" w:color="auto" w:fill="FFFFFF"/>
        </w:rPr>
        <w:t xml:space="preserve"> non </w:t>
      </w:r>
      <w:proofErr w:type="spellStart"/>
      <w:r>
        <w:rPr>
          <w:shd w:val="clear" w:color="auto" w:fill="FFFFFF"/>
        </w:rPr>
        <w:t>numquam</w:t>
      </w:r>
      <w:proofErr w:type="spellEnd"/>
      <w:r>
        <w:rPr>
          <w:shd w:val="clear" w:color="auto" w:fill="FFFFFF"/>
        </w:rPr>
        <w:t xml:space="preserve"> </w:t>
      </w:r>
      <w:proofErr w:type="spellStart"/>
      <w:r>
        <w:rPr>
          <w:shd w:val="clear" w:color="auto" w:fill="FFFFFF"/>
        </w:rPr>
        <w:t>eius</w:t>
      </w:r>
      <w:proofErr w:type="spellEnd"/>
    </w:p>
    <w:p w14:paraId="2CC1332D" w14:textId="15D83691" w:rsidR="009F0084" w:rsidRPr="009F0084" w:rsidRDefault="009F0084" w:rsidP="009F0084">
      <w:pPr>
        <w:pStyle w:val="Bullet"/>
        <w:numPr>
          <w:ilvl w:val="0"/>
          <w:numId w:val="39"/>
        </w:numPr>
        <w:rPr>
          <w:shd w:val="clear" w:color="auto" w:fill="FFFFFF"/>
        </w:rPr>
      </w:pPr>
      <w:proofErr w:type="spellStart"/>
      <w:r w:rsidRPr="00F73045">
        <w:rPr>
          <w:shd w:val="clear" w:color="auto" w:fill="FFFFFF"/>
        </w:rPr>
        <w:t>modi</w:t>
      </w:r>
      <w:proofErr w:type="spellEnd"/>
      <w:r w:rsidRPr="00F73045">
        <w:rPr>
          <w:shd w:val="clear" w:color="auto" w:fill="FFFFFF"/>
        </w:rPr>
        <w:t xml:space="preserve"> </w:t>
      </w:r>
      <w:proofErr w:type="spellStart"/>
      <w:r w:rsidRPr="00F73045">
        <w:rPr>
          <w:shd w:val="clear" w:color="auto" w:fill="FFFFFF"/>
        </w:rPr>
        <w:t>tempora</w:t>
      </w:r>
      <w:proofErr w:type="spellEnd"/>
      <w:r w:rsidRPr="00F73045">
        <w:rPr>
          <w:shd w:val="clear" w:color="auto" w:fill="FFFFFF"/>
        </w:rPr>
        <w:t xml:space="preserve"> </w:t>
      </w:r>
      <w:proofErr w:type="spellStart"/>
      <w:r w:rsidRPr="00F73045">
        <w:rPr>
          <w:shd w:val="clear" w:color="auto" w:fill="FFFFFF"/>
        </w:rPr>
        <w:t>incidunt</w:t>
      </w:r>
      <w:proofErr w:type="spellEnd"/>
      <w:r w:rsidRPr="00F73045">
        <w:rPr>
          <w:shd w:val="clear" w:color="auto" w:fill="FFFFFF"/>
        </w:rPr>
        <w:t xml:space="preserve"> </w:t>
      </w:r>
      <w:proofErr w:type="spellStart"/>
      <w:r w:rsidRPr="00F73045">
        <w:rPr>
          <w:shd w:val="clear" w:color="auto" w:fill="FFFFFF"/>
        </w:rPr>
        <w:t>ut</w:t>
      </w:r>
      <w:proofErr w:type="spellEnd"/>
      <w:r w:rsidRPr="00F73045">
        <w:rPr>
          <w:shd w:val="clear" w:color="auto" w:fill="FFFFFF"/>
        </w:rPr>
        <w:t xml:space="preserve"> </w:t>
      </w:r>
      <w:proofErr w:type="spellStart"/>
      <w:r w:rsidRPr="00F73045">
        <w:rPr>
          <w:shd w:val="clear" w:color="auto" w:fill="FFFFFF"/>
        </w:rPr>
        <w:t>labore</w:t>
      </w:r>
      <w:proofErr w:type="spellEnd"/>
      <w:r w:rsidRPr="00F73045">
        <w:rPr>
          <w:shd w:val="clear" w:color="auto" w:fill="FFFFFF"/>
        </w:rPr>
        <w:t xml:space="preserve"> et </w:t>
      </w:r>
      <w:proofErr w:type="spellStart"/>
      <w:r w:rsidRPr="00F73045">
        <w:rPr>
          <w:shd w:val="clear" w:color="auto" w:fill="FFFFFF"/>
        </w:rPr>
        <w:t>dolore</w:t>
      </w:r>
      <w:proofErr w:type="spellEnd"/>
      <w:r w:rsidRPr="00F73045">
        <w:rPr>
          <w:shd w:val="clear" w:color="auto" w:fill="FFFFFF"/>
        </w:rPr>
        <w:t xml:space="preserve"> </w:t>
      </w:r>
      <w:proofErr w:type="spellStart"/>
      <w:r w:rsidRPr="00F73045">
        <w:rPr>
          <w:shd w:val="clear" w:color="auto" w:fill="FFFFFF"/>
        </w:rPr>
        <w:t>magnam</w:t>
      </w:r>
      <w:proofErr w:type="spellEnd"/>
      <w:r w:rsidRPr="00F73045">
        <w:rPr>
          <w:shd w:val="clear" w:color="auto" w:fill="FFFFFF"/>
        </w:rPr>
        <w:t xml:space="preserve"> </w:t>
      </w:r>
      <w:proofErr w:type="spellStart"/>
      <w:r w:rsidRPr="00F73045">
        <w:rPr>
          <w:shd w:val="clear" w:color="auto" w:fill="FFFFFF"/>
        </w:rPr>
        <w:t>aliquam</w:t>
      </w:r>
      <w:proofErr w:type="spellEnd"/>
      <w:r w:rsidRPr="00F73045">
        <w:rPr>
          <w:shd w:val="clear" w:color="auto" w:fill="FFFFFF"/>
        </w:rPr>
        <w:t xml:space="preserve"> </w:t>
      </w:r>
      <w:proofErr w:type="spellStart"/>
      <w:r w:rsidRPr="00F73045">
        <w:rPr>
          <w:shd w:val="clear" w:color="auto" w:fill="FFFFFF"/>
        </w:rPr>
        <w:t>quaerat</w:t>
      </w:r>
      <w:proofErr w:type="spellEnd"/>
      <w:r w:rsidRPr="00F73045">
        <w:rPr>
          <w:shd w:val="clear" w:color="auto" w:fill="FFFFFF"/>
        </w:rPr>
        <w:t xml:space="preserve"> </w:t>
      </w:r>
      <w:proofErr w:type="spellStart"/>
      <w:r w:rsidRPr="00F73045">
        <w:rPr>
          <w:shd w:val="clear" w:color="auto" w:fill="FFFFFF"/>
        </w:rPr>
        <w:t>voluptatem</w:t>
      </w:r>
      <w:proofErr w:type="spellEnd"/>
      <w:r w:rsidRPr="00F73045">
        <w:rPr>
          <w:shd w:val="clear" w:color="auto" w:fill="FFFFFF"/>
        </w:rPr>
        <w:t>.</w:t>
      </w:r>
    </w:p>
    <w:p w14:paraId="0AD509D6" w14:textId="77777777" w:rsidR="009F0084" w:rsidRPr="009F0084" w:rsidRDefault="009F0084" w:rsidP="009F0084">
      <w:pPr>
        <w:spacing w:after="0"/>
        <w:contextualSpacing w:val="0"/>
        <w:rPr>
          <w:lang w:val="en-US"/>
        </w:rPr>
      </w:pPr>
      <w:r w:rsidRPr="009F0084">
        <w:rPr>
          <w:lang w:val="en-US"/>
        </w:rPr>
        <w:br w:type="page"/>
      </w:r>
    </w:p>
    <w:p w14:paraId="29E70AF8" w14:textId="77777777" w:rsidR="009F0084" w:rsidRPr="009F0084" w:rsidRDefault="009F0084" w:rsidP="009F0084">
      <w:pPr>
        <w:pStyle w:val="Header1"/>
        <w:rPr>
          <w:lang w:val="nl-BE"/>
        </w:rPr>
      </w:pPr>
      <w:bookmarkStart w:id="43" w:name="_Toc399933659"/>
      <w:bookmarkStart w:id="44" w:name="_Toc480895286"/>
      <w:proofErr w:type="spellStart"/>
      <w:r w:rsidRPr="009F0084">
        <w:lastRenderedPageBreak/>
        <w:t>Pricing</w:t>
      </w:r>
      <w:bookmarkEnd w:id="43"/>
      <w:bookmarkEnd w:id="44"/>
      <w:proofErr w:type="spellEnd"/>
    </w:p>
    <w:p w14:paraId="1F9C96BA" w14:textId="77777777" w:rsidR="009F0084" w:rsidRPr="009F0084" w:rsidRDefault="009F0084" w:rsidP="009F0084">
      <w:pPr>
        <w:pStyle w:val="Header2"/>
      </w:pPr>
      <w:bookmarkStart w:id="45" w:name="_Toc399933660"/>
      <w:bookmarkStart w:id="46" w:name="_Toc480895287"/>
      <w:r w:rsidRPr="009F0084">
        <w:t>Software</w:t>
      </w:r>
      <w:bookmarkEnd w:id="45"/>
      <w:bookmarkEnd w:id="46"/>
    </w:p>
    <w:tbl>
      <w:tblPr>
        <w:tblW w:w="9072" w:type="dxa"/>
        <w:tblInd w:w="-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962"/>
        <w:gridCol w:w="1275"/>
        <w:gridCol w:w="1134"/>
        <w:gridCol w:w="1701"/>
      </w:tblGrid>
      <w:tr w:rsidR="009F0084" w:rsidRPr="009F0084" w14:paraId="39980942" w14:textId="77777777" w:rsidTr="00E243BC">
        <w:trPr>
          <w:trHeight w:hRule="exact" w:val="567"/>
        </w:trPr>
        <w:tc>
          <w:tcPr>
            <w:tcW w:w="4962"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554F0DC0" w14:textId="77777777" w:rsidR="009F0084" w:rsidRPr="009F0084" w:rsidRDefault="009F0084" w:rsidP="009F0084">
            <w:pPr>
              <w:spacing w:after="0"/>
              <w:rPr>
                <w:rFonts w:ascii="Poppins" w:eastAsia="Times New Roman" w:hAnsi="Poppins" w:cs="Poppins"/>
                <w:b/>
                <w:color w:val="FFFFFF" w:themeColor="background1"/>
                <w:lang w:val="en-GB"/>
              </w:rPr>
            </w:pPr>
            <w:proofErr w:type="spellStart"/>
            <w:r w:rsidRPr="009F0084">
              <w:rPr>
                <w:rFonts w:ascii="Poppins" w:eastAsia="Times New Roman" w:hAnsi="Poppins" w:cs="Poppins"/>
                <w:b/>
                <w:color w:val="FFFFFF" w:themeColor="background1"/>
                <w:lang w:val="en-GB"/>
              </w:rPr>
              <w:t>ProTime</w:t>
            </w:r>
            <w:proofErr w:type="spellEnd"/>
            <w:r w:rsidRPr="009F0084">
              <w:rPr>
                <w:rFonts w:ascii="Poppins" w:eastAsia="Times New Roman" w:hAnsi="Poppins" w:cs="Poppins"/>
                <w:b/>
                <w:color w:val="FFFFFF" w:themeColor="background1"/>
                <w:lang w:val="en-GB"/>
              </w:rPr>
              <w:t xml:space="preserve"> Premium</w:t>
            </w:r>
          </w:p>
        </w:tc>
        <w:tc>
          <w:tcPr>
            <w:tcW w:w="1275"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54CF50B8" w14:textId="092C3678" w:rsidR="009F0084" w:rsidRPr="009F0084" w:rsidRDefault="009F0084" w:rsidP="009F0084">
            <w:pPr>
              <w:spacing w:after="0"/>
              <w:contextualSpacing w:val="0"/>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 xml:space="preserve">Price in </w:t>
            </w:r>
            <w:r w:rsidR="00DF149B">
              <w:rPr>
                <w:rFonts w:ascii="Poppins" w:eastAsia="Times New Roman" w:hAnsi="Poppins" w:cs="Poppins"/>
                <w:b/>
                <w:color w:val="FFFFFF" w:themeColor="background1"/>
              </w:rPr>
              <w:t>£</w:t>
            </w:r>
          </w:p>
        </w:tc>
        <w:tc>
          <w:tcPr>
            <w:tcW w:w="1134"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3058981C" w14:textId="77777777" w:rsidR="009F0084" w:rsidRPr="009F0084" w:rsidRDefault="009F0084" w:rsidP="009F0084">
            <w:pPr>
              <w:spacing w:after="0"/>
              <w:jc w:val="center"/>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Unit</w:t>
            </w:r>
          </w:p>
        </w:tc>
        <w:tc>
          <w:tcPr>
            <w:tcW w:w="1701"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51D027E9" w14:textId="255336BF" w:rsidR="009F0084" w:rsidRPr="009F0084" w:rsidRDefault="009F0084" w:rsidP="009F0084">
            <w:pPr>
              <w:spacing w:after="0"/>
              <w:jc w:val="center"/>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 xml:space="preserve">Total in </w:t>
            </w:r>
            <w:r w:rsidR="00DF149B">
              <w:rPr>
                <w:rFonts w:ascii="Poppins" w:eastAsia="Times New Roman" w:hAnsi="Poppins" w:cs="Poppins"/>
                <w:b/>
                <w:color w:val="FFFFFF" w:themeColor="background1"/>
              </w:rPr>
              <w:t>£</w:t>
            </w:r>
          </w:p>
        </w:tc>
      </w:tr>
      <w:tr w:rsidR="009F0084" w:rsidRPr="009F0084" w14:paraId="4E95B99F" w14:textId="77777777" w:rsidTr="00E243BC">
        <w:trPr>
          <w:trHeight w:hRule="exact" w:val="425"/>
        </w:trPr>
        <w:tc>
          <w:tcPr>
            <w:tcW w:w="4962" w:type="dxa"/>
            <w:tcBorders>
              <w:top w:val="single" w:sz="2" w:space="0" w:color="7F7F7F"/>
              <w:left w:val="single" w:sz="2" w:space="0" w:color="7F7F7F"/>
              <w:bottom w:val="single" w:sz="2" w:space="0" w:color="7F7F7F"/>
              <w:right w:val="single" w:sz="2" w:space="0" w:color="7F7F7F"/>
            </w:tcBorders>
            <w:shd w:val="clear" w:color="auto" w:fill="CFCFCF"/>
            <w:noWrap/>
            <w:tcMar>
              <w:top w:w="28" w:type="dxa"/>
              <w:left w:w="108" w:type="dxa"/>
              <w:bottom w:w="28" w:type="dxa"/>
              <w:right w:w="108" w:type="dxa"/>
            </w:tcMar>
            <w:vAlign w:val="center"/>
            <w:hideMark/>
          </w:tcPr>
          <w:p w14:paraId="18A80D3C" w14:textId="77777777" w:rsidR="009F0084" w:rsidRPr="009F0084" w:rsidRDefault="009F0084" w:rsidP="009F0084">
            <w:pPr>
              <w:spacing w:after="0"/>
              <w:rPr>
                <w:rFonts w:eastAsia="Times New Roman"/>
                <w:b/>
                <w:lang w:val="en-GB"/>
              </w:rPr>
            </w:pPr>
            <w:r w:rsidRPr="009F0084">
              <w:rPr>
                <w:rFonts w:eastAsia="Times New Roman"/>
                <w:b/>
                <w:lang w:val="en-GB"/>
              </w:rPr>
              <w:t>Modules</w:t>
            </w:r>
          </w:p>
        </w:tc>
        <w:tc>
          <w:tcPr>
            <w:tcW w:w="1275" w:type="dxa"/>
            <w:tcBorders>
              <w:top w:val="single" w:sz="2" w:space="0" w:color="7F7F7F"/>
              <w:left w:val="single" w:sz="2" w:space="0" w:color="7F7F7F"/>
              <w:bottom w:val="single" w:sz="2" w:space="0" w:color="7F7F7F"/>
              <w:right w:val="single" w:sz="2" w:space="0" w:color="7F7F7F"/>
            </w:tcBorders>
            <w:shd w:val="clear" w:color="auto" w:fill="CFCFCF"/>
            <w:noWrap/>
            <w:tcMar>
              <w:top w:w="28" w:type="dxa"/>
              <w:left w:w="108" w:type="dxa"/>
              <w:bottom w:w="28" w:type="dxa"/>
              <w:right w:w="108" w:type="dxa"/>
            </w:tcMar>
            <w:vAlign w:val="center"/>
          </w:tcPr>
          <w:p w14:paraId="02106BA0" w14:textId="77777777" w:rsidR="009F0084" w:rsidRPr="009F0084" w:rsidRDefault="009F0084" w:rsidP="009F0084">
            <w:pPr>
              <w:spacing w:after="0"/>
              <w:rPr>
                <w:rFonts w:eastAsia="Times New Roman"/>
                <w:b/>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4AFD8EC6" w14:textId="77777777" w:rsidR="009F0084" w:rsidRPr="009F0084" w:rsidRDefault="009F0084" w:rsidP="009F0084">
            <w:pPr>
              <w:spacing w:after="0"/>
              <w:rPr>
                <w:rFonts w:eastAsia="Times New Roman"/>
                <w:b/>
              </w:rPr>
            </w:pPr>
          </w:p>
        </w:tc>
        <w:tc>
          <w:tcPr>
            <w:tcW w:w="1701"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7C5B1DDE" w14:textId="77777777" w:rsidR="009F0084" w:rsidRPr="009F0084" w:rsidRDefault="009F0084" w:rsidP="009F0084">
            <w:pPr>
              <w:spacing w:after="0"/>
              <w:rPr>
                <w:rFonts w:eastAsia="Times New Roman"/>
                <w:b/>
              </w:rPr>
            </w:pPr>
          </w:p>
        </w:tc>
      </w:tr>
      <w:tr w:rsidR="009F0084" w:rsidRPr="009F0084" w14:paraId="4FD07A09" w14:textId="77777777" w:rsidTr="00E243BC">
        <w:trPr>
          <w:trHeight w:hRule="exact" w:val="1272"/>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hideMark/>
          </w:tcPr>
          <w:p w14:paraId="60FED8DC"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ProTime</w:t>
            </w:r>
            <w:proofErr w:type="spellEnd"/>
            <w:r w:rsidRPr="009F0084">
              <w:rPr>
                <w:rFonts w:eastAsia="Times New Roman"/>
                <w:lang w:val="en-GB"/>
              </w:rPr>
              <w:t xml:space="preserve"> T&amp;A for 100 employees, including the following modules:</w:t>
            </w:r>
          </w:p>
          <w:p w14:paraId="2BD2506E" w14:textId="77777777" w:rsidR="009F0084" w:rsidRPr="009F0084" w:rsidRDefault="009F0084" w:rsidP="009F0084">
            <w:pPr>
              <w:pStyle w:val="ListParagraph"/>
              <w:numPr>
                <w:ilvl w:val="0"/>
                <w:numId w:val="33"/>
              </w:numPr>
              <w:spacing w:after="0" w:line="240" w:lineRule="auto"/>
              <w:rPr>
                <w:rFonts w:ascii="Calibri" w:eastAsia="Times New Roman" w:hAnsi="Calibri"/>
                <w:color w:val="auto"/>
                <w:lang w:val="en-GB"/>
              </w:rPr>
            </w:pPr>
            <w:proofErr w:type="spellStart"/>
            <w:r w:rsidRPr="009F0084">
              <w:rPr>
                <w:rFonts w:ascii="Calibri" w:eastAsia="Times New Roman" w:hAnsi="Calibri"/>
                <w:color w:val="auto"/>
                <w:lang w:val="en-GB"/>
              </w:rPr>
              <w:t>ProTime</w:t>
            </w:r>
            <w:proofErr w:type="spellEnd"/>
          </w:p>
          <w:p w14:paraId="3E646401" w14:textId="77777777" w:rsidR="009F0084" w:rsidRPr="009F0084" w:rsidRDefault="009F0084" w:rsidP="009F0084">
            <w:pPr>
              <w:pStyle w:val="ListParagraph"/>
              <w:numPr>
                <w:ilvl w:val="0"/>
                <w:numId w:val="33"/>
              </w:numPr>
              <w:spacing w:after="0" w:line="240" w:lineRule="auto"/>
              <w:rPr>
                <w:rFonts w:ascii="Calibri" w:eastAsia="Times New Roman" w:hAnsi="Calibri"/>
                <w:color w:val="auto"/>
                <w:lang w:val="en-GB"/>
              </w:rPr>
            </w:pPr>
            <w:r w:rsidRPr="009F0084">
              <w:rPr>
                <w:rFonts w:ascii="Calibri" w:eastAsia="Times New Roman" w:hAnsi="Calibri"/>
                <w:color w:val="auto"/>
                <w:lang w:val="en-GB"/>
              </w:rPr>
              <w:t>Import</w:t>
            </w:r>
          </w:p>
          <w:p w14:paraId="2C5D3E40" w14:textId="77777777" w:rsidR="009F0084" w:rsidRPr="009F0084" w:rsidRDefault="009F0084" w:rsidP="009F0084">
            <w:pPr>
              <w:pStyle w:val="ListParagraph"/>
              <w:numPr>
                <w:ilvl w:val="0"/>
                <w:numId w:val="33"/>
              </w:numPr>
              <w:spacing w:after="0" w:line="240" w:lineRule="auto"/>
              <w:rPr>
                <w:rFonts w:ascii="Calibri" w:eastAsia="Times New Roman" w:hAnsi="Calibri"/>
                <w:color w:val="auto"/>
                <w:lang w:val="en-GB"/>
              </w:rPr>
            </w:pPr>
            <w:r w:rsidRPr="009F0084">
              <w:rPr>
                <w:rFonts w:ascii="Calibri" w:eastAsia="Times New Roman" w:hAnsi="Calibri"/>
                <w:color w:val="auto"/>
                <w:lang w:val="en-GB"/>
              </w:rPr>
              <w:t>Export</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029E675"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327ADBBD"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2E4CB535" w14:textId="77777777" w:rsidR="009F0084" w:rsidRPr="009F0084" w:rsidRDefault="009F0084" w:rsidP="009F0084">
            <w:pPr>
              <w:spacing w:after="0"/>
              <w:jc w:val="right"/>
              <w:rPr>
                <w:rFonts w:eastAsia="Times New Roman"/>
                <w:lang w:val="en-GB"/>
              </w:rPr>
            </w:pPr>
          </w:p>
        </w:tc>
      </w:tr>
      <w:tr w:rsidR="009F0084" w:rsidRPr="009F0084" w14:paraId="105A4AC6"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BE68590"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ProTeam</w:t>
            </w:r>
            <w:proofErr w:type="spellEnd"/>
            <w:r w:rsidRPr="009F0084">
              <w:rPr>
                <w:rFonts w:eastAsia="Times New Roman"/>
                <w:lang w:val="en-GB"/>
              </w:rPr>
              <w:t xml:space="preserve"> Standard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59E9412"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4FA33734"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4389965D" w14:textId="77777777" w:rsidR="009F0084" w:rsidRPr="009F0084" w:rsidRDefault="009F0084" w:rsidP="009F0084">
            <w:pPr>
              <w:spacing w:after="0"/>
              <w:rPr>
                <w:rFonts w:eastAsia="Times New Roman"/>
                <w:lang w:val="en-GB"/>
              </w:rPr>
            </w:pPr>
          </w:p>
        </w:tc>
      </w:tr>
      <w:tr w:rsidR="009F0084" w:rsidRPr="009F0084" w14:paraId="6B5A07F6"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2F3515D"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ProCost</w:t>
            </w:r>
            <w:proofErr w:type="spellEnd"/>
            <w:r w:rsidRPr="009F0084">
              <w:rPr>
                <w:rFonts w:eastAsia="Times New Roman"/>
                <w:lang w:val="en-GB"/>
              </w:rPr>
              <w:t xml:space="preserve"> Multi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B8548E7"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434ACA51"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27405DC5" w14:textId="77777777" w:rsidR="009F0084" w:rsidRPr="009F0084" w:rsidRDefault="009F0084" w:rsidP="009F0084">
            <w:pPr>
              <w:spacing w:after="0"/>
              <w:rPr>
                <w:rFonts w:eastAsia="Times New Roman"/>
                <w:lang w:val="en-GB"/>
              </w:rPr>
            </w:pPr>
          </w:p>
        </w:tc>
      </w:tr>
      <w:tr w:rsidR="009F0084" w:rsidRPr="00E243BC" w14:paraId="50CB4CE4" w14:textId="77777777" w:rsidTr="00E243BC">
        <w:trPr>
          <w:trHeight w:hRule="exact" w:val="594"/>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7F04773"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ProNet</w:t>
            </w:r>
            <w:proofErr w:type="spellEnd"/>
            <w:r w:rsidRPr="009F0084">
              <w:rPr>
                <w:rFonts w:eastAsia="Times New Roman"/>
                <w:lang w:val="en-GB"/>
              </w:rPr>
              <w:t xml:space="preserve"> Standard and Request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7F1F3F2"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78287DC7"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446E2697" w14:textId="77777777" w:rsidR="009F0084" w:rsidRPr="009F0084" w:rsidRDefault="009F0084" w:rsidP="009F0084">
            <w:pPr>
              <w:spacing w:after="0"/>
              <w:rPr>
                <w:rFonts w:eastAsia="Times New Roman"/>
                <w:lang w:val="en-GB"/>
              </w:rPr>
            </w:pPr>
          </w:p>
        </w:tc>
      </w:tr>
      <w:tr w:rsidR="009F0084" w:rsidRPr="009F0084" w14:paraId="644B9C8D"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2519F19"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ProNet</w:t>
            </w:r>
            <w:proofErr w:type="spellEnd"/>
            <w:r w:rsidRPr="009F0084">
              <w:rPr>
                <w:rFonts w:eastAsia="Times New Roman"/>
                <w:lang w:val="en-GB"/>
              </w:rPr>
              <w:t xml:space="preserve"> Corrections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0513483"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3658426F"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72F962AE" w14:textId="77777777" w:rsidR="009F0084" w:rsidRPr="009F0084" w:rsidRDefault="009F0084" w:rsidP="009F0084">
            <w:pPr>
              <w:spacing w:after="0"/>
              <w:rPr>
                <w:rFonts w:eastAsia="Times New Roman"/>
                <w:lang w:val="en-GB"/>
              </w:rPr>
            </w:pPr>
          </w:p>
        </w:tc>
      </w:tr>
      <w:tr w:rsidR="009F0084" w:rsidRPr="009F0084" w14:paraId="7E3518CB"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3C1CA6E"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ProAccess</w:t>
            </w:r>
            <w:proofErr w:type="spellEnd"/>
            <w:r w:rsidRPr="009F0084">
              <w:rPr>
                <w:rFonts w:eastAsia="Times New Roman"/>
                <w:lang w:val="en-GB"/>
              </w:rPr>
              <w:t xml:space="preserve">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C7FA570"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47FAC4D4" w14:textId="77777777" w:rsidR="009F0084" w:rsidRPr="009F0084" w:rsidRDefault="009F0084" w:rsidP="009F0084">
            <w:pPr>
              <w:spacing w:after="0"/>
              <w:jc w:val="right"/>
              <w:rPr>
                <w:rFonts w:eastAsia="Times New Roman"/>
                <w:lang w:val="en-GB"/>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7A5DDEB1" w14:textId="77777777" w:rsidR="009F0084" w:rsidRPr="009F0084" w:rsidRDefault="009F0084" w:rsidP="009F0084">
            <w:pPr>
              <w:spacing w:after="0"/>
              <w:rPr>
                <w:rFonts w:eastAsia="Times New Roman"/>
                <w:lang w:val="en-GB"/>
              </w:rPr>
            </w:pPr>
          </w:p>
        </w:tc>
      </w:tr>
      <w:tr w:rsidR="009F0084" w:rsidRPr="009F0084" w14:paraId="6430783D" w14:textId="77777777" w:rsidTr="00E243BC">
        <w:trPr>
          <w:trHeight w:hRule="exact" w:val="425"/>
        </w:trPr>
        <w:tc>
          <w:tcPr>
            <w:tcW w:w="496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hideMark/>
          </w:tcPr>
          <w:p w14:paraId="5605248C" w14:textId="77777777" w:rsidR="009F0084" w:rsidRPr="009F0084" w:rsidRDefault="009F0084" w:rsidP="009F0084">
            <w:pPr>
              <w:spacing w:after="0"/>
              <w:rPr>
                <w:rFonts w:eastAsia="Times New Roman"/>
                <w:b/>
                <w:lang w:val="en-GB"/>
              </w:rPr>
            </w:pPr>
            <w:r w:rsidRPr="009F0084">
              <w:rPr>
                <w:rFonts w:eastAsia="Times New Roman"/>
                <w:b/>
                <w:lang w:val="en-GB"/>
              </w:rPr>
              <w:t>Users</w:t>
            </w:r>
          </w:p>
        </w:tc>
        <w:tc>
          <w:tcPr>
            <w:tcW w:w="1275"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1E57F1FE" w14:textId="77777777" w:rsidR="009F0084" w:rsidRPr="009F0084" w:rsidRDefault="009F0084" w:rsidP="009F0084">
            <w:pPr>
              <w:spacing w:after="0"/>
              <w:jc w:val="right"/>
              <w:rPr>
                <w:rFonts w:eastAsia="Times New Roman"/>
                <w:b/>
                <w:lang w:val="en-GB"/>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2EEB5CAA" w14:textId="77777777" w:rsidR="009F0084" w:rsidRPr="009F0084" w:rsidRDefault="009F0084" w:rsidP="009F0084">
            <w:pPr>
              <w:spacing w:after="0"/>
              <w:jc w:val="right"/>
              <w:rPr>
                <w:rFonts w:eastAsia="Times New Roman"/>
                <w:b/>
                <w:lang w:val="en-GB"/>
              </w:rPr>
            </w:pPr>
          </w:p>
        </w:tc>
        <w:tc>
          <w:tcPr>
            <w:tcW w:w="1701"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164EB2DD" w14:textId="77777777" w:rsidR="009F0084" w:rsidRPr="009F0084" w:rsidRDefault="009F0084" w:rsidP="009F0084">
            <w:pPr>
              <w:spacing w:after="0"/>
              <w:jc w:val="right"/>
              <w:rPr>
                <w:rFonts w:eastAsia="Times New Roman"/>
                <w:b/>
                <w:lang w:val="en-GB"/>
              </w:rPr>
            </w:pPr>
          </w:p>
        </w:tc>
      </w:tr>
      <w:tr w:rsidR="009F0084" w:rsidRPr="009F0084" w14:paraId="0FE573EF"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2819F97" w14:textId="77777777" w:rsidR="009F0084" w:rsidRPr="009F0084" w:rsidRDefault="009F0084" w:rsidP="009F0084">
            <w:pPr>
              <w:spacing w:after="0"/>
              <w:rPr>
                <w:rFonts w:eastAsia="Times New Roman"/>
                <w:lang w:val="en-GB"/>
              </w:rPr>
            </w:pPr>
            <w:r w:rsidRPr="009F0084">
              <w:rPr>
                <w:rFonts w:eastAsia="Times New Roman"/>
                <w:lang w:val="en-GB"/>
              </w:rPr>
              <w:t xml:space="preserve">2 </w:t>
            </w:r>
            <w:proofErr w:type="spellStart"/>
            <w:r w:rsidRPr="009F0084">
              <w:rPr>
                <w:rFonts w:eastAsia="Times New Roman"/>
                <w:lang w:val="en-GB"/>
              </w:rPr>
              <w:t>ProTime</w:t>
            </w:r>
            <w:proofErr w:type="spellEnd"/>
            <w:r w:rsidRPr="009F0084">
              <w:rPr>
                <w:rFonts w:eastAsia="Times New Roman"/>
                <w:lang w:val="en-GB"/>
              </w:rPr>
              <w:t xml:space="preserve"> concurrent users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1D43F1F"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368644E1" w14:textId="77777777" w:rsidR="009F0084" w:rsidRPr="009F0084" w:rsidRDefault="009F0084" w:rsidP="009F0084">
            <w:pPr>
              <w:spacing w:after="0"/>
              <w:jc w:val="right"/>
              <w:rPr>
                <w:rFonts w:eastAsia="Times New Roman"/>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580D438E" w14:textId="77777777" w:rsidR="009F0084" w:rsidRPr="009F0084" w:rsidRDefault="009F0084" w:rsidP="009F0084">
            <w:pPr>
              <w:spacing w:after="0"/>
              <w:rPr>
                <w:rFonts w:eastAsia="Times New Roman"/>
              </w:rPr>
            </w:pPr>
          </w:p>
        </w:tc>
      </w:tr>
      <w:tr w:rsidR="009F0084" w:rsidRPr="009F0084" w14:paraId="16A1396C"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09D4707" w14:textId="77777777" w:rsidR="009F0084" w:rsidRPr="009F0084" w:rsidRDefault="009F0084" w:rsidP="009F0084">
            <w:pPr>
              <w:spacing w:after="0"/>
              <w:rPr>
                <w:rFonts w:eastAsia="Times New Roman"/>
                <w:lang w:val="en-GB"/>
              </w:rPr>
            </w:pPr>
            <w:r w:rsidRPr="009F0084">
              <w:rPr>
                <w:rFonts w:eastAsia="Times New Roman"/>
                <w:lang w:val="en-GB"/>
              </w:rPr>
              <w:t xml:space="preserve">10 </w:t>
            </w:r>
            <w:proofErr w:type="spellStart"/>
            <w:r w:rsidRPr="009F0084">
              <w:rPr>
                <w:rFonts w:eastAsia="Times New Roman"/>
                <w:lang w:val="en-GB"/>
              </w:rPr>
              <w:t>ProTeam</w:t>
            </w:r>
            <w:proofErr w:type="spellEnd"/>
            <w:r w:rsidRPr="009F0084">
              <w:rPr>
                <w:rFonts w:eastAsia="Times New Roman"/>
                <w:lang w:val="en-GB"/>
              </w:rPr>
              <w:t xml:space="preserve"> concurrent users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CBAC204"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03B1F1A4" w14:textId="77777777" w:rsidR="009F0084" w:rsidRPr="009F0084" w:rsidRDefault="009F0084" w:rsidP="009F0084">
            <w:pPr>
              <w:spacing w:after="0"/>
              <w:jc w:val="right"/>
              <w:rPr>
                <w:rFonts w:eastAsia="Times New Roman"/>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5C8FE06A" w14:textId="77777777" w:rsidR="009F0084" w:rsidRPr="009F0084" w:rsidRDefault="009F0084" w:rsidP="009F0084">
            <w:pPr>
              <w:spacing w:after="0"/>
              <w:rPr>
                <w:rFonts w:eastAsia="Times New Roman"/>
              </w:rPr>
            </w:pPr>
          </w:p>
        </w:tc>
      </w:tr>
      <w:tr w:rsidR="009F0084" w:rsidRPr="009F0084" w14:paraId="39CFF719" w14:textId="77777777" w:rsidTr="00E243BC">
        <w:trPr>
          <w:trHeight w:hRule="exact" w:val="425"/>
        </w:trPr>
        <w:tc>
          <w:tcPr>
            <w:tcW w:w="496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4224A1D3" w14:textId="77777777" w:rsidR="009F0084" w:rsidRPr="009F0084" w:rsidRDefault="009F0084" w:rsidP="009F0084">
            <w:pPr>
              <w:spacing w:after="0"/>
              <w:rPr>
                <w:rFonts w:eastAsia="Times New Roman"/>
                <w:b/>
                <w:lang w:val="en-GB"/>
              </w:rPr>
            </w:pPr>
            <w:proofErr w:type="spellStart"/>
            <w:r w:rsidRPr="009F0084">
              <w:rPr>
                <w:rFonts w:eastAsia="Times New Roman"/>
                <w:b/>
                <w:lang w:val="en-GB"/>
              </w:rPr>
              <w:t>ProTime</w:t>
            </w:r>
            <w:proofErr w:type="spellEnd"/>
            <w:r w:rsidRPr="009F0084">
              <w:rPr>
                <w:rFonts w:eastAsia="Times New Roman"/>
                <w:b/>
                <w:lang w:val="en-GB"/>
              </w:rPr>
              <w:t xml:space="preserve"> Add. Services</w:t>
            </w:r>
          </w:p>
        </w:tc>
        <w:tc>
          <w:tcPr>
            <w:tcW w:w="1275"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12610155" w14:textId="77777777" w:rsidR="009F0084" w:rsidRPr="009F0084" w:rsidRDefault="009F0084" w:rsidP="009F0084">
            <w:pPr>
              <w:spacing w:after="0"/>
              <w:jc w:val="right"/>
              <w:rPr>
                <w:rFonts w:eastAsia="Times New Roman"/>
                <w:b/>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2E7CE003" w14:textId="77777777" w:rsidR="009F0084" w:rsidRPr="009F0084" w:rsidRDefault="009F0084" w:rsidP="009F0084">
            <w:pPr>
              <w:spacing w:after="0"/>
              <w:jc w:val="right"/>
              <w:rPr>
                <w:rFonts w:eastAsia="Times New Roman"/>
                <w:b/>
              </w:rPr>
            </w:pPr>
          </w:p>
        </w:tc>
        <w:tc>
          <w:tcPr>
            <w:tcW w:w="1701"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07AAAD88" w14:textId="77777777" w:rsidR="009F0084" w:rsidRPr="009F0084" w:rsidRDefault="009F0084" w:rsidP="009F0084">
            <w:pPr>
              <w:spacing w:after="0"/>
              <w:jc w:val="right"/>
              <w:rPr>
                <w:rFonts w:eastAsia="Times New Roman"/>
                <w:b/>
              </w:rPr>
            </w:pPr>
          </w:p>
        </w:tc>
      </w:tr>
      <w:tr w:rsidR="009F0084" w:rsidRPr="009F0084" w14:paraId="704B4CB9" w14:textId="77777777" w:rsidTr="00E243BC">
        <w:trPr>
          <w:trHeight w:hRule="exact" w:val="369"/>
        </w:trPr>
        <w:tc>
          <w:tcPr>
            <w:tcW w:w="496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A4758DD"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ProSynergy</w:t>
            </w:r>
            <w:proofErr w:type="spellEnd"/>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E290DE0"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2805F9F5" w14:textId="77777777" w:rsidR="009F0084" w:rsidRPr="009F0084" w:rsidRDefault="009F0084" w:rsidP="009F0084">
            <w:pPr>
              <w:spacing w:after="0"/>
              <w:jc w:val="right"/>
              <w:rPr>
                <w:rFonts w:eastAsia="Times New Roman"/>
              </w:rPr>
            </w:pPr>
          </w:p>
        </w:tc>
        <w:tc>
          <w:tcPr>
            <w:tcW w:w="1701" w:type="dxa"/>
            <w:tcBorders>
              <w:top w:val="single" w:sz="2" w:space="0" w:color="7F7F7F"/>
              <w:left w:val="single" w:sz="2" w:space="0" w:color="7F7F7F"/>
              <w:bottom w:val="single" w:sz="2" w:space="0" w:color="7F7F7F"/>
              <w:right w:val="single" w:sz="2" w:space="0" w:color="7F7F7F"/>
            </w:tcBorders>
            <w:vAlign w:val="center"/>
          </w:tcPr>
          <w:p w14:paraId="0852EC99" w14:textId="77777777" w:rsidR="009F0084" w:rsidRPr="009F0084" w:rsidRDefault="009F0084" w:rsidP="009F0084">
            <w:pPr>
              <w:spacing w:after="0"/>
              <w:rPr>
                <w:rFonts w:eastAsia="Times New Roman"/>
              </w:rPr>
            </w:pPr>
          </w:p>
        </w:tc>
      </w:tr>
      <w:tr w:rsidR="009F0084" w:rsidRPr="009F0084" w14:paraId="139AE608" w14:textId="77777777" w:rsidTr="00E243BC">
        <w:trPr>
          <w:trHeight w:hRule="exact" w:val="425"/>
        </w:trPr>
        <w:tc>
          <w:tcPr>
            <w:tcW w:w="496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13CB3651" w14:textId="77777777" w:rsidR="009F0084" w:rsidRPr="009F0084" w:rsidRDefault="009F0084" w:rsidP="009F0084">
            <w:pPr>
              <w:spacing w:after="0"/>
              <w:rPr>
                <w:rFonts w:eastAsia="Times New Roman"/>
                <w:b/>
                <w:lang w:val="en-GB"/>
              </w:rPr>
            </w:pPr>
            <w:r w:rsidRPr="009F0084">
              <w:rPr>
                <w:rFonts w:eastAsia="Times New Roman"/>
                <w:b/>
                <w:lang w:val="en-GB"/>
              </w:rPr>
              <w:t>Total</w:t>
            </w:r>
          </w:p>
        </w:tc>
        <w:tc>
          <w:tcPr>
            <w:tcW w:w="1275" w:type="dxa"/>
            <w:tcBorders>
              <w:top w:val="double" w:sz="4"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75EF847C" w14:textId="77777777" w:rsidR="009F0084" w:rsidRPr="009F0084" w:rsidRDefault="009F0084" w:rsidP="009F0084">
            <w:pPr>
              <w:spacing w:after="0"/>
              <w:jc w:val="right"/>
              <w:rPr>
                <w:rFonts w:eastAsia="Times New Roman"/>
                <w:b/>
              </w:rPr>
            </w:pPr>
          </w:p>
        </w:tc>
        <w:tc>
          <w:tcPr>
            <w:tcW w:w="1134" w:type="dxa"/>
            <w:tcBorders>
              <w:top w:val="double" w:sz="4" w:space="0" w:color="7F7F7F"/>
              <w:left w:val="single" w:sz="2" w:space="0" w:color="7F7F7F"/>
              <w:bottom w:val="single" w:sz="2" w:space="0" w:color="7F7F7F"/>
              <w:right w:val="single" w:sz="2" w:space="0" w:color="7F7F7F"/>
            </w:tcBorders>
            <w:shd w:val="clear" w:color="auto" w:fill="CFCFCF"/>
            <w:vAlign w:val="center"/>
          </w:tcPr>
          <w:p w14:paraId="00BA78B2" w14:textId="77777777" w:rsidR="009F0084" w:rsidRPr="009F0084" w:rsidRDefault="009F0084" w:rsidP="009F0084">
            <w:pPr>
              <w:spacing w:after="0"/>
              <w:jc w:val="right"/>
              <w:rPr>
                <w:rFonts w:eastAsia="Times New Roman"/>
                <w:b/>
              </w:rPr>
            </w:pPr>
          </w:p>
        </w:tc>
        <w:tc>
          <w:tcPr>
            <w:tcW w:w="1701" w:type="dxa"/>
            <w:tcBorders>
              <w:top w:val="double" w:sz="4" w:space="0" w:color="7F7F7F"/>
              <w:left w:val="single" w:sz="2" w:space="0" w:color="7F7F7F"/>
              <w:bottom w:val="single" w:sz="2" w:space="0" w:color="7F7F7F"/>
              <w:right w:val="single" w:sz="2" w:space="0" w:color="7F7F7F"/>
            </w:tcBorders>
            <w:shd w:val="clear" w:color="auto" w:fill="CFCFCF"/>
            <w:vAlign w:val="center"/>
          </w:tcPr>
          <w:p w14:paraId="0CB4EAA8" w14:textId="77777777" w:rsidR="009F0084" w:rsidRPr="009F0084" w:rsidRDefault="009F0084" w:rsidP="009F0084">
            <w:pPr>
              <w:spacing w:after="0"/>
              <w:rPr>
                <w:rFonts w:eastAsia="Times New Roman"/>
                <w:b/>
              </w:rPr>
            </w:pPr>
          </w:p>
        </w:tc>
      </w:tr>
    </w:tbl>
    <w:p w14:paraId="38778C53" w14:textId="77777777" w:rsidR="009F0084" w:rsidRPr="009F0084" w:rsidRDefault="009F0084" w:rsidP="009F0084">
      <w:pPr>
        <w:pStyle w:val="Default"/>
        <w:rPr>
          <w:rFonts w:ascii="Calibri" w:hAnsi="Calibri" w:cs="Times New Roman"/>
          <w:noProof/>
          <w:color w:val="auto"/>
          <w:sz w:val="20"/>
          <w:lang w:val="nl-NL" w:eastAsia="x-none"/>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959"/>
        <w:gridCol w:w="1275"/>
        <w:gridCol w:w="1134"/>
        <w:gridCol w:w="1692"/>
      </w:tblGrid>
      <w:tr w:rsidR="009F0084" w:rsidRPr="009F0084" w14:paraId="7401043C" w14:textId="77777777" w:rsidTr="00E243BC">
        <w:trPr>
          <w:trHeight w:hRule="exact" w:val="567"/>
        </w:trPr>
        <w:tc>
          <w:tcPr>
            <w:tcW w:w="4959"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5D4F0BF4" w14:textId="77777777" w:rsidR="009F0084" w:rsidRPr="009F0084" w:rsidRDefault="009F0084" w:rsidP="009F0084">
            <w:pPr>
              <w:spacing w:after="0"/>
              <w:rPr>
                <w:rFonts w:ascii="Poppins" w:eastAsia="Times New Roman" w:hAnsi="Poppins" w:cs="Poppins"/>
                <w:b/>
                <w:color w:val="FFFFFF" w:themeColor="background1"/>
                <w:lang w:val="en-GB"/>
              </w:rPr>
            </w:pPr>
            <w:r w:rsidRPr="009F0084">
              <w:rPr>
                <w:rFonts w:ascii="Poppins" w:eastAsia="Times New Roman" w:hAnsi="Poppins" w:cs="Poppins"/>
                <w:b/>
                <w:color w:val="FFFFFF" w:themeColor="background1"/>
                <w:lang w:val="en-GB"/>
              </w:rPr>
              <w:t>Optional</w:t>
            </w:r>
          </w:p>
        </w:tc>
        <w:tc>
          <w:tcPr>
            <w:tcW w:w="1275"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3C8A6FD9" w14:textId="261C857A" w:rsidR="009F0084" w:rsidRPr="009F0084" w:rsidRDefault="009F0084" w:rsidP="009F0084">
            <w:pPr>
              <w:spacing w:after="0"/>
              <w:jc w:val="center"/>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 xml:space="preserve">Price in </w:t>
            </w:r>
            <w:r w:rsidR="00DF149B">
              <w:rPr>
                <w:rFonts w:ascii="Poppins" w:eastAsia="Times New Roman" w:hAnsi="Poppins" w:cs="Poppins"/>
                <w:b/>
                <w:color w:val="FFFFFF" w:themeColor="background1"/>
              </w:rPr>
              <w:t>£</w:t>
            </w:r>
          </w:p>
        </w:tc>
        <w:tc>
          <w:tcPr>
            <w:tcW w:w="1134"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25F1BA5D" w14:textId="77777777" w:rsidR="009F0084" w:rsidRPr="009F0084" w:rsidRDefault="009F0084" w:rsidP="009F0084">
            <w:pPr>
              <w:spacing w:after="0"/>
              <w:jc w:val="center"/>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Unit</w:t>
            </w:r>
          </w:p>
        </w:tc>
        <w:tc>
          <w:tcPr>
            <w:tcW w:w="1692"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45875628" w14:textId="498B02FF" w:rsidR="009F0084" w:rsidRPr="009F0084" w:rsidRDefault="009F0084" w:rsidP="009F0084">
            <w:pPr>
              <w:spacing w:after="0"/>
              <w:jc w:val="center"/>
              <w:rPr>
                <w:rFonts w:ascii="Poppins" w:eastAsia="Times New Roman" w:hAnsi="Poppins" w:cs="Poppins"/>
                <w:b/>
                <w:color w:val="FFFFFF" w:themeColor="background1"/>
              </w:rPr>
            </w:pPr>
            <w:r w:rsidRPr="009F0084">
              <w:rPr>
                <w:rFonts w:ascii="Poppins" w:eastAsia="Times New Roman" w:hAnsi="Poppins" w:cs="Poppins"/>
                <w:b/>
                <w:color w:val="FFFFFF" w:themeColor="background1"/>
              </w:rPr>
              <w:t xml:space="preserve">Total in </w:t>
            </w:r>
            <w:r w:rsidR="00DF149B">
              <w:rPr>
                <w:rFonts w:ascii="Poppins" w:eastAsia="Times New Roman" w:hAnsi="Poppins" w:cs="Poppins"/>
                <w:b/>
                <w:color w:val="FFFFFF" w:themeColor="background1"/>
              </w:rPr>
              <w:t>£</w:t>
            </w:r>
          </w:p>
        </w:tc>
      </w:tr>
      <w:tr w:rsidR="009F0084" w:rsidRPr="009F0084" w14:paraId="71B22F98" w14:textId="77777777" w:rsidTr="00E243BC">
        <w:trPr>
          <w:trHeight w:hRule="exact" w:val="425"/>
        </w:trPr>
        <w:tc>
          <w:tcPr>
            <w:tcW w:w="4959"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hideMark/>
          </w:tcPr>
          <w:p w14:paraId="660C6B7A" w14:textId="77777777" w:rsidR="009F0084" w:rsidRPr="009F0084" w:rsidRDefault="009F0084" w:rsidP="009F0084">
            <w:pPr>
              <w:spacing w:after="0"/>
              <w:rPr>
                <w:rFonts w:eastAsia="Times New Roman"/>
                <w:b/>
                <w:lang w:val="en-GB"/>
              </w:rPr>
            </w:pPr>
            <w:r w:rsidRPr="009F0084">
              <w:rPr>
                <w:rFonts w:eastAsia="Times New Roman"/>
                <w:b/>
                <w:lang w:val="en-GB"/>
              </w:rPr>
              <w:t>Optional module</w:t>
            </w:r>
          </w:p>
        </w:tc>
        <w:tc>
          <w:tcPr>
            <w:tcW w:w="1275"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058426ED"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39D61263" w14:textId="77777777" w:rsidR="009F0084" w:rsidRPr="009F0084" w:rsidRDefault="009F0084" w:rsidP="009F0084">
            <w:pPr>
              <w:spacing w:after="0"/>
              <w:jc w:val="right"/>
              <w:rPr>
                <w:rFonts w:eastAsia="Times New Roman"/>
              </w:rPr>
            </w:pPr>
          </w:p>
        </w:tc>
        <w:tc>
          <w:tcPr>
            <w:tcW w:w="1692"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648C33F5" w14:textId="77777777" w:rsidR="009F0084" w:rsidRPr="009F0084" w:rsidRDefault="009F0084" w:rsidP="009F0084">
            <w:pPr>
              <w:spacing w:after="0"/>
              <w:jc w:val="right"/>
              <w:rPr>
                <w:rFonts w:eastAsia="Times New Roman"/>
              </w:rPr>
            </w:pPr>
          </w:p>
        </w:tc>
      </w:tr>
      <w:tr w:rsidR="009F0084" w:rsidRPr="009F0084" w14:paraId="1F7BD185"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hideMark/>
          </w:tcPr>
          <w:p w14:paraId="5BD8C225" w14:textId="77777777" w:rsidR="009F0084" w:rsidRPr="009F0084" w:rsidRDefault="009F0084" w:rsidP="009F0084">
            <w:pPr>
              <w:spacing w:after="0"/>
              <w:rPr>
                <w:rFonts w:eastAsia="Times New Roman"/>
                <w:b/>
                <w:lang w:val="en-GB"/>
              </w:rPr>
            </w:pPr>
            <w:proofErr w:type="spellStart"/>
            <w:r w:rsidRPr="009F0084">
              <w:rPr>
                <w:rFonts w:eastAsia="Times New Roman"/>
                <w:lang w:val="en-GB"/>
              </w:rPr>
              <w:t>ProTeam</w:t>
            </w:r>
            <w:proofErr w:type="spellEnd"/>
            <w:r w:rsidRPr="009F0084">
              <w:rPr>
                <w:rFonts w:eastAsia="Times New Roman"/>
                <w:lang w:val="en-GB"/>
              </w:rPr>
              <w:t xml:space="preserve"> Planning for 100 employees</w:t>
            </w:r>
            <w:r w:rsidRPr="009F0084">
              <w:rPr>
                <w:rFonts w:eastAsia="Times New Roman"/>
                <w:b/>
                <w:lang w:val="en-GB"/>
              </w:rPr>
              <w:t xml:space="preserve"> </w:t>
            </w:r>
          </w:p>
        </w:tc>
        <w:tc>
          <w:tcPr>
            <w:tcW w:w="1275"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tcPr>
          <w:p w14:paraId="259CDCE2"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0DD2A2F8" w14:textId="77777777" w:rsidR="009F0084" w:rsidRPr="009F0084" w:rsidRDefault="009F0084" w:rsidP="009F0084">
            <w:pPr>
              <w:spacing w:after="0"/>
              <w:jc w:val="right"/>
              <w:rPr>
                <w:rFonts w:eastAsia="Times New Roman"/>
                <w:lang w:val="en-GB"/>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64C2C7E7" w14:textId="77777777" w:rsidR="009F0084" w:rsidRPr="009F0084" w:rsidRDefault="009F0084" w:rsidP="009F0084">
            <w:pPr>
              <w:spacing w:after="0"/>
              <w:jc w:val="right"/>
              <w:rPr>
                <w:rFonts w:eastAsia="Times New Roman"/>
                <w:lang w:val="en-GB"/>
              </w:rPr>
            </w:pPr>
          </w:p>
        </w:tc>
      </w:tr>
      <w:tr w:rsidR="009F0084" w:rsidRPr="009F0084" w14:paraId="1B100AF5"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C21A4AB"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ProMobile</w:t>
            </w:r>
            <w:proofErr w:type="spellEnd"/>
            <w:r w:rsidRPr="009F0084">
              <w:rPr>
                <w:rFonts w:eastAsia="Times New Roman"/>
                <w:lang w:val="en-GB"/>
              </w:rPr>
              <w:t xml:space="preserve"> for 100 employees</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1B72DA7"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4B5F517C" w14:textId="77777777" w:rsidR="009F0084" w:rsidRPr="009F0084" w:rsidRDefault="009F0084" w:rsidP="009F0084">
            <w:pPr>
              <w:spacing w:after="0"/>
              <w:jc w:val="right"/>
              <w:rPr>
                <w:rFonts w:eastAsia="Times New Roman"/>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22C5D884" w14:textId="77777777" w:rsidR="009F0084" w:rsidRPr="009F0084" w:rsidRDefault="009F0084" w:rsidP="009F0084">
            <w:pPr>
              <w:spacing w:after="0"/>
              <w:jc w:val="right"/>
              <w:rPr>
                <w:rFonts w:eastAsia="Times New Roman"/>
              </w:rPr>
            </w:pPr>
          </w:p>
        </w:tc>
      </w:tr>
      <w:tr w:rsidR="009F0084" w:rsidRPr="009F0084" w14:paraId="52172A76"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1812C06"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ProNet</w:t>
            </w:r>
            <w:proofErr w:type="spellEnd"/>
            <w:r w:rsidRPr="009F0084">
              <w:rPr>
                <w:rFonts w:eastAsia="Times New Roman"/>
                <w:lang w:val="en-GB"/>
              </w:rPr>
              <w:t xml:space="preserve"> </w:t>
            </w:r>
            <w:proofErr w:type="spellStart"/>
            <w:r w:rsidRPr="009F0084">
              <w:rPr>
                <w:rFonts w:eastAsia="Times New Roman"/>
                <w:lang w:val="en-GB"/>
              </w:rPr>
              <w:t>WebPIP</w:t>
            </w:r>
            <w:proofErr w:type="spellEnd"/>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382C5E8" w14:textId="77777777" w:rsidR="009F0084" w:rsidRPr="009F0084" w:rsidRDefault="009F0084" w:rsidP="009F0084">
            <w:pPr>
              <w:spacing w:after="0"/>
              <w:jc w:val="right"/>
              <w:rPr>
                <w:rFonts w:eastAsia="Times New Roman"/>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2AEF4C6B" w14:textId="77777777" w:rsidR="009F0084" w:rsidRPr="009F0084" w:rsidRDefault="009F0084" w:rsidP="009F0084">
            <w:pPr>
              <w:spacing w:after="0"/>
              <w:jc w:val="right"/>
              <w:rPr>
                <w:rFonts w:eastAsia="Times New Roman"/>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3953775E" w14:textId="77777777" w:rsidR="009F0084" w:rsidRPr="009F0084" w:rsidRDefault="009F0084" w:rsidP="009F0084">
            <w:pPr>
              <w:spacing w:after="0"/>
              <w:jc w:val="right"/>
              <w:rPr>
                <w:rFonts w:eastAsia="Times New Roman"/>
              </w:rPr>
            </w:pPr>
          </w:p>
        </w:tc>
      </w:tr>
      <w:tr w:rsidR="009F0084" w:rsidRPr="009F0084" w14:paraId="5A8AB8E2" w14:textId="77777777" w:rsidTr="00E243BC">
        <w:trPr>
          <w:trHeight w:hRule="exact" w:val="425"/>
        </w:trPr>
        <w:tc>
          <w:tcPr>
            <w:tcW w:w="4959"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5DC4DE7C" w14:textId="77777777" w:rsidR="009F0084" w:rsidRPr="009F0084" w:rsidRDefault="009F0084" w:rsidP="009F0084">
            <w:pPr>
              <w:spacing w:after="0"/>
              <w:rPr>
                <w:rFonts w:eastAsia="Times New Roman"/>
                <w:b/>
                <w:lang w:val="en-GB"/>
              </w:rPr>
            </w:pPr>
            <w:r w:rsidRPr="009F0084">
              <w:rPr>
                <w:rFonts w:eastAsia="Times New Roman"/>
                <w:b/>
                <w:lang w:val="en-GB"/>
              </w:rPr>
              <w:t>Extra users</w:t>
            </w:r>
          </w:p>
        </w:tc>
        <w:tc>
          <w:tcPr>
            <w:tcW w:w="1275"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64983148" w14:textId="77777777" w:rsidR="009F0084" w:rsidRPr="009F0084" w:rsidRDefault="009F0084" w:rsidP="009F0084">
            <w:pPr>
              <w:spacing w:after="0"/>
              <w:jc w:val="right"/>
              <w:rPr>
                <w:rFonts w:eastAsia="Times New Roman"/>
                <w:b/>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3DA7891F" w14:textId="77777777" w:rsidR="009F0084" w:rsidRPr="009F0084" w:rsidRDefault="009F0084" w:rsidP="009F0084">
            <w:pPr>
              <w:spacing w:after="0"/>
              <w:jc w:val="right"/>
              <w:rPr>
                <w:rFonts w:eastAsia="Times New Roman"/>
                <w:b/>
              </w:rPr>
            </w:pPr>
          </w:p>
        </w:tc>
        <w:tc>
          <w:tcPr>
            <w:tcW w:w="1692"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5F444EAA" w14:textId="77777777" w:rsidR="009F0084" w:rsidRPr="009F0084" w:rsidRDefault="009F0084" w:rsidP="009F0084">
            <w:pPr>
              <w:spacing w:after="0"/>
              <w:jc w:val="right"/>
              <w:rPr>
                <w:rFonts w:eastAsia="Times New Roman"/>
                <w:b/>
              </w:rPr>
            </w:pPr>
          </w:p>
        </w:tc>
      </w:tr>
      <w:tr w:rsidR="009F0084" w:rsidRPr="009F0084" w14:paraId="54C2A490"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6E389E0"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ProTime</w:t>
            </w:r>
            <w:proofErr w:type="spellEnd"/>
            <w:r w:rsidRPr="009F0084">
              <w:rPr>
                <w:rFonts w:eastAsia="Times New Roman"/>
                <w:lang w:val="en-GB"/>
              </w:rPr>
              <w:t xml:space="preserve"> concurrent user</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22D0CB3"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054CFCF5" w14:textId="77777777" w:rsidR="009F0084" w:rsidRPr="009F0084" w:rsidRDefault="009F0084" w:rsidP="009F0084">
            <w:pPr>
              <w:spacing w:after="0"/>
              <w:jc w:val="right"/>
              <w:rPr>
                <w:rFonts w:eastAsia="Times New Roman"/>
                <w:lang w:val="en-GB"/>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7590F2E1" w14:textId="77777777" w:rsidR="009F0084" w:rsidRPr="009F0084" w:rsidRDefault="009F0084" w:rsidP="009F0084">
            <w:pPr>
              <w:spacing w:after="0"/>
              <w:jc w:val="right"/>
              <w:rPr>
                <w:rFonts w:eastAsia="Times New Roman"/>
                <w:lang w:val="en-GB"/>
              </w:rPr>
            </w:pPr>
          </w:p>
        </w:tc>
      </w:tr>
      <w:tr w:rsidR="009F0084" w:rsidRPr="009F0084" w14:paraId="7A83B194"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A3007D9"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ProTeam</w:t>
            </w:r>
            <w:proofErr w:type="spellEnd"/>
            <w:r w:rsidRPr="009F0084">
              <w:rPr>
                <w:rFonts w:eastAsia="Times New Roman"/>
                <w:lang w:val="en-GB"/>
              </w:rPr>
              <w:t xml:space="preserve"> concurrent user</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FA9DA03"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221D7830" w14:textId="77777777" w:rsidR="009F0084" w:rsidRPr="009F0084" w:rsidRDefault="009F0084" w:rsidP="009F0084">
            <w:pPr>
              <w:spacing w:after="0"/>
              <w:jc w:val="right"/>
              <w:rPr>
                <w:rFonts w:eastAsia="Times New Roman"/>
                <w:lang w:val="en-GB"/>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5F988DC5" w14:textId="77777777" w:rsidR="009F0084" w:rsidRPr="009F0084" w:rsidRDefault="009F0084" w:rsidP="009F0084">
            <w:pPr>
              <w:spacing w:after="0"/>
              <w:jc w:val="right"/>
              <w:rPr>
                <w:rFonts w:eastAsia="Times New Roman"/>
                <w:lang w:val="en-GB"/>
              </w:rPr>
            </w:pPr>
          </w:p>
        </w:tc>
      </w:tr>
      <w:tr w:rsidR="009F0084" w:rsidRPr="009F0084" w14:paraId="789CDE41" w14:textId="77777777" w:rsidTr="00E243BC">
        <w:trPr>
          <w:trHeight w:hRule="exact" w:val="369"/>
        </w:trPr>
        <w:tc>
          <w:tcPr>
            <w:tcW w:w="49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9407400"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ProTeam</w:t>
            </w:r>
            <w:proofErr w:type="spellEnd"/>
            <w:r w:rsidRPr="009F0084">
              <w:rPr>
                <w:rFonts w:eastAsia="Times New Roman"/>
                <w:lang w:val="en-GB"/>
              </w:rPr>
              <w:t xml:space="preserve"> named user</w:t>
            </w:r>
          </w:p>
        </w:tc>
        <w:tc>
          <w:tcPr>
            <w:tcW w:w="1275"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8AEF9F2" w14:textId="77777777" w:rsidR="009F0084" w:rsidRPr="009F0084" w:rsidRDefault="009F0084" w:rsidP="009F0084">
            <w:pPr>
              <w:spacing w:after="0"/>
              <w:jc w:val="right"/>
              <w:rPr>
                <w:rFonts w:eastAsia="Times New Roman"/>
                <w:lang w:val="en-GB"/>
              </w:rPr>
            </w:pPr>
          </w:p>
        </w:tc>
        <w:tc>
          <w:tcPr>
            <w:tcW w:w="1134" w:type="dxa"/>
            <w:tcBorders>
              <w:top w:val="single" w:sz="2" w:space="0" w:color="7F7F7F"/>
              <w:left w:val="single" w:sz="2" w:space="0" w:color="7F7F7F"/>
              <w:bottom w:val="single" w:sz="2" w:space="0" w:color="7F7F7F"/>
              <w:right w:val="single" w:sz="2" w:space="0" w:color="7F7F7F"/>
            </w:tcBorders>
            <w:vAlign w:val="center"/>
          </w:tcPr>
          <w:p w14:paraId="5BB77980" w14:textId="77777777" w:rsidR="009F0084" w:rsidRPr="009F0084" w:rsidRDefault="009F0084" w:rsidP="009F0084">
            <w:pPr>
              <w:spacing w:after="0"/>
              <w:jc w:val="right"/>
              <w:rPr>
                <w:rFonts w:eastAsia="Times New Roman"/>
                <w:lang w:val="en-GB"/>
              </w:rPr>
            </w:pPr>
          </w:p>
        </w:tc>
        <w:tc>
          <w:tcPr>
            <w:tcW w:w="1692" w:type="dxa"/>
            <w:tcBorders>
              <w:top w:val="single" w:sz="2" w:space="0" w:color="7F7F7F"/>
              <w:left w:val="single" w:sz="2" w:space="0" w:color="7F7F7F"/>
              <w:bottom w:val="single" w:sz="2" w:space="0" w:color="7F7F7F"/>
              <w:right w:val="single" w:sz="2" w:space="0" w:color="7F7F7F"/>
            </w:tcBorders>
            <w:vAlign w:val="center"/>
          </w:tcPr>
          <w:p w14:paraId="28BD135F" w14:textId="77777777" w:rsidR="009F0084" w:rsidRPr="009F0084" w:rsidRDefault="009F0084" w:rsidP="009F0084">
            <w:pPr>
              <w:spacing w:after="0"/>
              <w:jc w:val="right"/>
              <w:rPr>
                <w:rFonts w:eastAsia="Times New Roman"/>
                <w:lang w:val="en-GB"/>
              </w:rPr>
            </w:pPr>
          </w:p>
        </w:tc>
      </w:tr>
    </w:tbl>
    <w:p w14:paraId="35074D0A" w14:textId="77777777" w:rsidR="009F0084" w:rsidRPr="009F0084" w:rsidRDefault="009F0084" w:rsidP="009F0084">
      <w:pPr>
        <w:pStyle w:val="Default"/>
        <w:ind w:left="-426"/>
        <w:rPr>
          <w:rFonts w:ascii="Calibri" w:hAnsi="Calibri"/>
          <w:b/>
          <w:color w:val="auto"/>
          <w:sz w:val="16"/>
          <w:szCs w:val="16"/>
          <w:lang w:val="en-GB"/>
        </w:rPr>
      </w:pPr>
    </w:p>
    <w:p w14:paraId="742341FC" w14:textId="77777777" w:rsidR="009F0084" w:rsidRPr="009F0084" w:rsidRDefault="009F0084" w:rsidP="009F0084">
      <w:pPr>
        <w:pStyle w:val="Default"/>
        <w:ind w:left="-426"/>
        <w:rPr>
          <w:rFonts w:ascii="Calibri" w:hAnsi="Calibri"/>
          <w:b/>
          <w:color w:val="auto"/>
          <w:sz w:val="16"/>
          <w:szCs w:val="16"/>
          <w:lang w:val="en-GB"/>
        </w:rPr>
      </w:pPr>
    </w:p>
    <w:p w14:paraId="07A75A16" w14:textId="77777777" w:rsidR="009F0084" w:rsidRPr="009F0084" w:rsidRDefault="009F0084" w:rsidP="009F0084">
      <w:pPr>
        <w:pStyle w:val="Default"/>
        <w:rPr>
          <w:rFonts w:ascii="Calibri" w:hAnsi="Calibri"/>
          <w:b/>
          <w:color w:val="auto"/>
          <w:sz w:val="16"/>
          <w:szCs w:val="16"/>
          <w:lang w:val="en-GB"/>
        </w:rPr>
      </w:pPr>
      <w:r w:rsidRPr="009F0084">
        <w:rPr>
          <w:rFonts w:ascii="Calibri" w:hAnsi="Calibri"/>
          <w:b/>
          <w:color w:val="auto"/>
          <w:sz w:val="16"/>
          <w:szCs w:val="16"/>
          <w:lang w:val="en-GB"/>
        </w:rPr>
        <w:t>Maintenance and Software support</w:t>
      </w:r>
    </w:p>
    <w:p w14:paraId="3A37A315"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Protime will ensure that the Software is properly maintained. The maintenance fee amounts to 20% of the User’s yearly fee. All relevant information concerning any incidents is to be reported to the support desk during the opening hours.</w:t>
      </w:r>
      <w:r w:rsidRPr="009F0084">
        <w:rPr>
          <w:rFonts w:ascii="Calibri" w:hAnsi="Calibri"/>
          <w:color w:val="auto"/>
          <w:sz w:val="16"/>
          <w:szCs w:val="16"/>
          <w:lang w:val="en-GB"/>
        </w:rPr>
        <w:br w:type="page"/>
      </w:r>
    </w:p>
    <w:tbl>
      <w:tblPr>
        <w:tblW w:w="4993"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7368"/>
        <w:gridCol w:w="1679"/>
      </w:tblGrid>
      <w:tr w:rsidR="009F0084" w:rsidRPr="009F0084" w14:paraId="68954C03" w14:textId="77777777" w:rsidTr="00E243BC">
        <w:trPr>
          <w:trHeight w:hRule="exact" w:val="585"/>
        </w:trPr>
        <w:tc>
          <w:tcPr>
            <w:tcW w:w="7368" w:type="dxa"/>
            <w:shd w:val="clear" w:color="auto" w:fill="005CA3"/>
            <w:noWrap/>
            <w:tcMar>
              <w:top w:w="28" w:type="dxa"/>
              <w:bottom w:w="28" w:type="dxa"/>
            </w:tcMar>
            <w:vAlign w:val="center"/>
          </w:tcPr>
          <w:p w14:paraId="0378331A" w14:textId="77777777" w:rsidR="009F0084" w:rsidRPr="0005534B" w:rsidRDefault="009F0084" w:rsidP="009F0084">
            <w:pPr>
              <w:spacing w:after="0"/>
              <w:rPr>
                <w:rFonts w:ascii="Poppins" w:eastAsia="Times New Roman" w:hAnsi="Poppins" w:cs="Poppins"/>
                <w:b/>
                <w:color w:val="FFFFFF" w:themeColor="background1"/>
                <w:lang w:val="en-GB"/>
              </w:rPr>
            </w:pPr>
            <w:proofErr w:type="spellStart"/>
            <w:r w:rsidRPr="0005534B">
              <w:rPr>
                <w:rFonts w:ascii="Poppins" w:eastAsia="Times New Roman" w:hAnsi="Poppins" w:cs="Poppins"/>
                <w:b/>
                <w:color w:val="FFFFFF" w:themeColor="background1"/>
                <w:lang w:val="en-GB"/>
              </w:rPr>
              <w:lastRenderedPageBreak/>
              <w:t>ProTime</w:t>
            </w:r>
            <w:proofErr w:type="spellEnd"/>
            <w:r w:rsidRPr="0005534B">
              <w:rPr>
                <w:rFonts w:ascii="Poppins" w:eastAsia="Times New Roman" w:hAnsi="Poppins" w:cs="Poppins"/>
                <w:b/>
                <w:color w:val="FFFFFF" w:themeColor="background1"/>
                <w:lang w:val="en-GB"/>
              </w:rPr>
              <w:t xml:space="preserve"> e-Premium (SaaS)</w:t>
            </w:r>
          </w:p>
        </w:tc>
        <w:tc>
          <w:tcPr>
            <w:tcW w:w="1679" w:type="dxa"/>
            <w:shd w:val="clear" w:color="auto" w:fill="005CA3"/>
            <w:noWrap/>
            <w:tcMar>
              <w:top w:w="28" w:type="dxa"/>
              <w:bottom w:w="28" w:type="dxa"/>
            </w:tcMar>
            <w:vAlign w:val="center"/>
          </w:tcPr>
          <w:p w14:paraId="354D1116" w14:textId="708A5AE2" w:rsidR="009F0084" w:rsidRPr="0005534B" w:rsidRDefault="009F0084" w:rsidP="009F0084">
            <w:pPr>
              <w:spacing w:after="0"/>
              <w:jc w:val="center"/>
              <w:rPr>
                <w:rFonts w:ascii="Poppins" w:eastAsia="Times New Roman" w:hAnsi="Poppins" w:cs="Poppins"/>
                <w:b/>
                <w:color w:val="FFFFFF" w:themeColor="background1"/>
              </w:rPr>
            </w:pPr>
            <w:proofErr w:type="spellStart"/>
            <w:r w:rsidRPr="0005534B">
              <w:rPr>
                <w:rFonts w:ascii="Poppins" w:eastAsia="Times New Roman" w:hAnsi="Poppins" w:cs="Poppins"/>
                <w:b/>
                <w:color w:val="FFFFFF" w:themeColor="background1"/>
              </w:rPr>
              <w:t>Monthly</w:t>
            </w:r>
            <w:proofErr w:type="spellEnd"/>
            <w:r w:rsidRPr="0005534B">
              <w:rPr>
                <w:rFonts w:ascii="Poppins" w:eastAsia="Times New Roman" w:hAnsi="Poppins" w:cs="Poppins"/>
                <w:b/>
                <w:color w:val="FFFFFF" w:themeColor="background1"/>
              </w:rPr>
              <w:t xml:space="preserve"> </w:t>
            </w:r>
            <w:r w:rsidRPr="0005534B">
              <w:rPr>
                <w:rFonts w:ascii="Poppins" w:eastAsia="Times New Roman" w:hAnsi="Poppins" w:cs="Poppins"/>
                <w:b/>
                <w:color w:val="FFFFFF" w:themeColor="background1"/>
              </w:rPr>
              <w:br/>
              <w:t xml:space="preserve">fee in </w:t>
            </w:r>
            <w:r w:rsidR="00DF149B">
              <w:rPr>
                <w:rFonts w:ascii="Poppins" w:eastAsia="Times New Roman" w:hAnsi="Poppins" w:cs="Poppins"/>
                <w:b/>
                <w:color w:val="FFFFFF" w:themeColor="background1"/>
              </w:rPr>
              <w:t>£</w:t>
            </w:r>
          </w:p>
        </w:tc>
      </w:tr>
      <w:tr w:rsidR="009F0084" w:rsidRPr="009F0084" w14:paraId="1F3CBF50" w14:textId="77777777" w:rsidTr="00E243BC">
        <w:trPr>
          <w:trHeight w:hRule="exact" w:val="438"/>
        </w:trPr>
        <w:tc>
          <w:tcPr>
            <w:tcW w:w="7368"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4291F2D2" w14:textId="77777777" w:rsidR="009F0084" w:rsidRPr="009F0084" w:rsidRDefault="009F0084" w:rsidP="009F0084">
            <w:pPr>
              <w:spacing w:after="0"/>
              <w:rPr>
                <w:rFonts w:eastAsia="Times New Roman"/>
                <w:b/>
                <w:lang w:val="en-GB"/>
              </w:rPr>
            </w:pPr>
            <w:r w:rsidRPr="009F0084">
              <w:rPr>
                <w:rFonts w:eastAsia="Times New Roman"/>
                <w:b/>
                <w:lang w:val="en-GB"/>
              </w:rPr>
              <w:t>Employees</w:t>
            </w:r>
          </w:p>
        </w:tc>
        <w:tc>
          <w:tcPr>
            <w:tcW w:w="1679"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741D330F" w14:textId="77777777" w:rsidR="009F0084" w:rsidRPr="009F0084" w:rsidRDefault="009F0084" w:rsidP="009F0084">
            <w:pPr>
              <w:spacing w:after="0"/>
              <w:jc w:val="right"/>
              <w:rPr>
                <w:rFonts w:eastAsia="Times New Roman"/>
                <w:b/>
              </w:rPr>
            </w:pPr>
          </w:p>
        </w:tc>
      </w:tr>
      <w:tr w:rsidR="009F0084" w:rsidRPr="009F0084" w14:paraId="2210278F" w14:textId="77777777" w:rsidTr="00E243BC">
        <w:trPr>
          <w:trHeight w:hRule="exact" w:val="1521"/>
        </w:trPr>
        <w:tc>
          <w:tcPr>
            <w:tcW w:w="7368" w:type="dxa"/>
            <w:tcMar>
              <w:top w:w="28" w:type="dxa"/>
              <w:bottom w:w="28" w:type="dxa"/>
            </w:tcMar>
            <w:vAlign w:val="center"/>
          </w:tcPr>
          <w:p w14:paraId="78841316" w14:textId="77777777" w:rsidR="009F0084" w:rsidRPr="009F0084" w:rsidRDefault="009F0084" w:rsidP="009F0084">
            <w:pPr>
              <w:spacing w:after="0"/>
              <w:rPr>
                <w:rFonts w:eastAsia="Times New Roman"/>
                <w:lang w:val="en-GB"/>
              </w:rPr>
            </w:pPr>
            <w:r w:rsidRPr="009F0084">
              <w:rPr>
                <w:rFonts w:eastAsia="Times New Roman"/>
                <w:lang w:val="en-GB"/>
              </w:rPr>
              <w:t>E-Premium prepaid package price per employee, for the following modules:</w:t>
            </w:r>
          </w:p>
          <w:p w14:paraId="7DDD2794" w14:textId="77777777" w:rsidR="009F0084" w:rsidRPr="009F0084" w:rsidRDefault="009F0084" w:rsidP="009F0084">
            <w:pPr>
              <w:pStyle w:val="ListParagraph"/>
              <w:numPr>
                <w:ilvl w:val="0"/>
                <w:numId w:val="28"/>
              </w:numPr>
              <w:spacing w:after="0" w:line="240" w:lineRule="auto"/>
              <w:rPr>
                <w:rFonts w:ascii="Calibri" w:eastAsia="Times New Roman" w:hAnsi="Calibri"/>
                <w:color w:val="auto"/>
                <w:lang w:val="en-GB"/>
              </w:rPr>
            </w:pPr>
            <w:proofErr w:type="spellStart"/>
            <w:r w:rsidRPr="009F0084">
              <w:rPr>
                <w:rFonts w:ascii="Calibri" w:eastAsia="Times New Roman" w:hAnsi="Calibri"/>
                <w:color w:val="auto"/>
                <w:lang w:val="en-GB"/>
              </w:rPr>
              <w:t>ProTime</w:t>
            </w:r>
            <w:proofErr w:type="spellEnd"/>
          </w:p>
          <w:p w14:paraId="28444AE2" w14:textId="77777777" w:rsidR="009F0084" w:rsidRPr="009F0084" w:rsidRDefault="009F0084" w:rsidP="009F0084">
            <w:pPr>
              <w:pStyle w:val="ListParagraph"/>
              <w:numPr>
                <w:ilvl w:val="0"/>
                <w:numId w:val="28"/>
              </w:numPr>
              <w:spacing w:after="0" w:line="240" w:lineRule="auto"/>
              <w:rPr>
                <w:rFonts w:ascii="Calibri" w:eastAsia="Times New Roman" w:hAnsi="Calibri"/>
                <w:color w:val="auto"/>
                <w:lang w:val="en-GB"/>
              </w:rPr>
            </w:pPr>
            <w:r w:rsidRPr="009F0084">
              <w:rPr>
                <w:rFonts w:ascii="Calibri" w:eastAsia="Times New Roman" w:hAnsi="Calibri"/>
                <w:color w:val="auto"/>
                <w:lang w:val="en-GB"/>
              </w:rPr>
              <w:t>Import</w:t>
            </w:r>
          </w:p>
          <w:p w14:paraId="5EF98C27" w14:textId="77777777" w:rsidR="009F0084" w:rsidRPr="009F0084" w:rsidRDefault="009F0084" w:rsidP="009F0084">
            <w:pPr>
              <w:pStyle w:val="ListParagraph"/>
              <w:numPr>
                <w:ilvl w:val="0"/>
                <w:numId w:val="28"/>
              </w:numPr>
              <w:spacing w:after="0" w:line="240" w:lineRule="auto"/>
              <w:rPr>
                <w:rFonts w:ascii="Calibri" w:eastAsia="Times New Roman" w:hAnsi="Calibri"/>
                <w:color w:val="auto"/>
                <w:lang w:val="en-GB"/>
              </w:rPr>
            </w:pPr>
            <w:r w:rsidRPr="009F0084">
              <w:rPr>
                <w:rFonts w:ascii="Calibri" w:eastAsia="Times New Roman" w:hAnsi="Calibri"/>
                <w:color w:val="auto"/>
                <w:lang w:val="en-GB"/>
              </w:rPr>
              <w:t>Export</w:t>
            </w:r>
          </w:p>
          <w:p w14:paraId="26829C05" w14:textId="77777777" w:rsidR="009F0084" w:rsidRPr="009F0084" w:rsidRDefault="009F0084" w:rsidP="009F0084">
            <w:pPr>
              <w:pStyle w:val="ListParagraph"/>
              <w:numPr>
                <w:ilvl w:val="0"/>
                <w:numId w:val="28"/>
              </w:numPr>
              <w:spacing w:after="0" w:line="240" w:lineRule="auto"/>
              <w:rPr>
                <w:rFonts w:ascii="Calibri" w:eastAsia="Times New Roman" w:hAnsi="Calibri"/>
                <w:color w:val="auto"/>
                <w:lang w:val="en-GB"/>
              </w:rPr>
            </w:pPr>
            <w:proofErr w:type="spellStart"/>
            <w:r w:rsidRPr="009F0084">
              <w:rPr>
                <w:rFonts w:ascii="Calibri" w:eastAsia="Times New Roman" w:hAnsi="Calibri"/>
                <w:color w:val="auto"/>
                <w:lang w:val="en-GB"/>
              </w:rPr>
              <w:t>ProTeam</w:t>
            </w:r>
            <w:proofErr w:type="spellEnd"/>
            <w:r w:rsidRPr="009F0084">
              <w:rPr>
                <w:rFonts w:ascii="Calibri" w:eastAsia="Times New Roman" w:hAnsi="Calibri"/>
                <w:color w:val="auto"/>
                <w:lang w:val="en-GB"/>
              </w:rPr>
              <w:t xml:space="preserve"> Standard</w:t>
            </w:r>
          </w:p>
          <w:p w14:paraId="7BA83C36" w14:textId="77777777" w:rsidR="009F0084" w:rsidRPr="009F0084" w:rsidRDefault="009F0084" w:rsidP="009F0084">
            <w:pPr>
              <w:pStyle w:val="ListParagraph"/>
              <w:numPr>
                <w:ilvl w:val="0"/>
                <w:numId w:val="28"/>
              </w:numPr>
              <w:spacing w:after="0" w:line="240" w:lineRule="auto"/>
              <w:rPr>
                <w:rFonts w:ascii="Calibri" w:eastAsia="Times New Roman" w:hAnsi="Calibri"/>
                <w:color w:val="auto"/>
                <w:lang w:val="en-GB"/>
              </w:rPr>
            </w:pPr>
            <w:proofErr w:type="spellStart"/>
            <w:r w:rsidRPr="009F0084">
              <w:rPr>
                <w:rFonts w:ascii="Calibri" w:eastAsia="Times New Roman" w:hAnsi="Calibri"/>
                <w:color w:val="auto"/>
                <w:lang w:val="en-GB"/>
              </w:rPr>
              <w:t>ProNet</w:t>
            </w:r>
            <w:proofErr w:type="spellEnd"/>
            <w:r w:rsidRPr="009F0084">
              <w:rPr>
                <w:rFonts w:ascii="Calibri" w:eastAsia="Times New Roman" w:hAnsi="Calibri"/>
                <w:color w:val="auto"/>
                <w:lang w:val="en-GB"/>
              </w:rPr>
              <w:t xml:space="preserve"> Standard &amp; Request</w:t>
            </w:r>
          </w:p>
        </w:tc>
        <w:tc>
          <w:tcPr>
            <w:tcW w:w="1679" w:type="dxa"/>
            <w:tcMar>
              <w:top w:w="28" w:type="dxa"/>
              <w:bottom w:w="28" w:type="dxa"/>
            </w:tcMar>
            <w:vAlign w:val="center"/>
          </w:tcPr>
          <w:p w14:paraId="001AE001" w14:textId="77777777" w:rsidR="009F0084" w:rsidRPr="009F0084" w:rsidRDefault="009F0084" w:rsidP="009F0084">
            <w:pPr>
              <w:spacing w:after="0"/>
              <w:jc w:val="right"/>
              <w:rPr>
                <w:rFonts w:eastAsia="Times New Roman"/>
                <w:lang w:val="en-GB"/>
              </w:rPr>
            </w:pPr>
          </w:p>
        </w:tc>
      </w:tr>
      <w:tr w:rsidR="009F0084" w:rsidRPr="009F0084" w14:paraId="4B4ECA7E" w14:textId="77777777" w:rsidTr="00E243BC">
        <w:trPr>
          <w:trHeight w:val="380"/>
        </w:trPr>
        <w:tc>
          <w:tcPr>
            <w:tcW w:w="7368"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60CA5E55" w14:textId="77777777" w:rsidR="009F0084" w:rsidRPr="009F0084" w:rsidRDefault="009F0084" w:rsidP="009F0084">
            <w:pPr>
              <w:spacing w:after="0"/>
              <w:rPr>
                <w:rFonts w:eastAsia="Times New Roman"/>
                <w:lang w:val="en-GB"/>
              </w:rPr>
            </w:pPr>
            <w:r w:rsidRPr="009F0084">
              <w:rPr>
                <w:rFonts w:eastAsia="Times New Roman"/>
                <w:lang w:val="en-GB"/>
              </w:rPr>
              <w:t>Additional employee</w:t>
            </w:r>
          </w:p>
        </w:tc>
        <w:tc>
          <w:tcPr>
            <w:tcW w:w="167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4E91D2BF" w14:textId="77777777" w:rsidR="009F0084" w:rsidRPr="009F0084" w:rsidRDefault="009F0084" w:rsidP="009F0084">
            <w:pPr>
              <w:spacing w:after="0"/>
              <w:jc w:val="right"/>
              <w:rPr>
                <w:rFonts w:eastAsia="Times New Roman"/>
                <w:lang w:val="en-GB"/>
              </w:rPr>
            </w:pPr>
          </w:p>
        </w:tc>
      </w:tr>
      <w:tr w:rsidR="009F0084" w:rsidRPr="009F0084" w14:paraId="37F4BF67" w14:textId="77777777" w:rsidTr="00E243BC">
        <w:trPr>
          <w:trHeight w:hRule="exact" w:val="438"/>
        </w:trPr>
        <w:tc>
          <w:tcPr>
            <w:tcW w:w="7368"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28BB2D33" w14:textId="77777777" w:rsidR="009F0084" w:rsidRPr="009F0084" w:rsidRDefault="009F0084" w:rsidP="009F0084">
            <w:pPr>
              <w:spacing w:after="0"/>
              <w:rPr>
                <w:rFonts w:eastAsia="Times New Roman"/>
                <w:b/>
                <w:lang w:val="en-GB"/>
              </w:rPr>
            </w:pPr>
            <w:r w:rsidRPr="009F0084">
              <w:rPr>
                <w:rFonts w:eastAsia="Times New Roman"/>
                <w:b/>
                <w:lang w:val="en-GB"/>
              </w:rPr>
              <w:t>Optional module</w:t>
            </w:r>
          </w:p>
        </w:tc>
        <w:tc>
          <w:tcPr>
            <w:tcW w:w="167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2FC1C6CF" w14:textId="77777777" w:rsidR="009F0084" w:rsidRPr="009F0084" w:rsidRDefault="009F0084" w:rsidP="009F0084">
            <w:pPr>
              <w:spacing w:after="0"/>
              <w:jc w:val="right"/>
              <w:rPr>
                <w:rFonts w:eastAsia="Times New Roman"/>
                <w:b/>
                <w:lang w:val="en-GB"/>
              </w:rPr>
            </w:pPr>
          </w:p>
        </w:tc>
      </w:tr>
      <w:tr w:rsidR="009F0084" w:rsidRPr="009F0084" w14:paraId="4D2207E4" w14:textId="77777777" w:rsidTr="00E243BC">
        <w:trPr>
          <w:trHeight w:hRule="exact" w:val="380"/>
        </w:trPr>
        <w:tc>
          <w:tcPr>
            <w:tcW w:w="7368"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435FA1D8"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ProTeam</w:t>
            </w:r>
            <w:proofErr w:type="spellEnd"/>
            <w:r w:rsidRPr="009F0084">
              <w:rPr>
                <w:rFonts w:eastAsia="Times New Roman"/>
                <w:lang w:val="en-GB"/>
              </w:rPr>
              <w:t xml:space="preserve"> Planning</w:t>
            </w:r>
          </w:p>
        </w:tc>
        <w:tc>
          <w:tcPr>
            <w:tcW w:w="167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46D0A3A0" w14:textId="77777777" w:rsidR="009F0084" w:rsidRPr="009F0084" w:rsidRDefault="009F0084" w:rsidP="009F0084">
            <w:pPr>
              <w:spacing w:after="0"/>
              <w:jc w:val="right"/>
              <w:rPr>
                <w:rFonts w:eastAsia="Times New Roman"/>
                <w:lang w:val="en-GB"/>
              </w:rPr>
            </w:pPr>
          </w:p>
        </w:tc>
      </w:tr>
      <w:tr w:rsidR="009F0084" w:rsidRPr="009F0084" w14:paraId="06C4921D" w14:textId="77777777" w:rsidTr="00E243BC">
        <w:trPr>
          <w:trHeight w:hRule="exact" w:val="380"/>
        </w:trPr>
        <w:tc>
          <w:tcPr>
            <w:tcW w:w="7368"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2D959CB5"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ProTeam</w:t>
            </w:r>
            <w:proofErr w:type="spellEnd"/>
            <w:r w:rsidRPr="009F0084">
              <w:rPr>
                <w:rFonts w:eastAsia="Times New Roman"/>
                <w:lang w:val="en-GB"/>
              </w:rPr>
              <w:t xml:space="preserve"> Planning additional employee</w:t>
            </w:r>
          </w:p>
        </w:tc>
        <w:tc>
          <w:tcPr>
            <w:tcW w:w="167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5FA98E4A" w14:textId="77777777" w:rsidR="009F0084" w:rsidRPr="009F0084" w:rsidRDefault="009F0084" w:rsidP="009F0084">
            <w:pPr>
              <w:spacing w:after="0"/>
              <w:jc w:val="right"/>
              <w:rPr>
                <w:rFonts w:eastAsia="Times New Roman"/>
                <w:lang w:val="en-GB"/>
              </w:rPr>
            </w:pPr>
          </w:p>
        </w:tc>
      </w:tr>
      <w:tr w:rsidR="009F0084" w:rsidRPr="009F0084" w14:paraId="2D0F0409" w14:textId="77777777" w:rsidTr="00E243BC">
        <w:trPr>
          <w:trHeight w:hRule="exact" w:val="438"/>
        </w:trPr>
        <w:tc>
          <w:tcPr>
            <w:tcW w:w="7368"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3E262539" w14:textId="77777777" w:rsidR="009F0084" w:rsidRPr="009F0084" w:rsidRDefault="009F0084" w:rsidP="009F0084">
            <w:pPr>
              <w:spacing w:after="0"/>
              <w:rPr>
                <w:rFonts w:eastAsia="Times New Roman"/>
                <w:b/>
                <w:lang w:val="en-GB"/>
              </w:rPr>
            </w:pPr>
            <w:r w:rsidRPr="009F0084">
              <w:rPr>
                <w:rFonts w:eastAsia="Times New Roman"/>
                <w:b/>
                <w:lang w:val="en-GB"/>
              </w:rPr>
              <w:t>Users</w:t>
            </w:r>
          </w:p>
        </w:tc>
        <w:tc>
          <w:tcPr>
            <w:tcW w:w="167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586EC882" w14:textId="77777777" w:rsidR="009F0084" w:rsidRPr="009F0084" w:rsidRDefault="009F0084" w:rsidP="009F0084">
            <w:pPr>
              <w:spacing w:after="0"/>
              <w:jc w:val="right"/>
              <w:rPr>
                <w:rFonts w:eastAsia="Times New Roman"/>
                <w:b/>
                <w:lang w:val="en-GB"/>
              </w:rPr>
            </w:pPr>
          </w:p>
        </w:tc>
      </w:tr>
      <w:tr w:rsidR="009F0084" w:rsidRPr="00E243BC" w14:paraId="00E997CB" w14:textId="77777777" w:rsidTr="00E243BC">
        <w:trPr>
          <w:trHeight w:hRule="exact" w:val="380"/>
        </w:trPr>
        <w:tc>
          <w:tcPr>
            <w:tcW w:w="7368" w:type="dxa"/>
            <w:tcMar>
              <w:top w:w="28" w:type="dxa"/>
              <w:bottom w:w="28" w:type="dxa"/>
            </w:tcMar>
            <w:vAlign w:val="center"/>
          </w:tcPr>
          <w:p w14:paraId="341A9AD2" w14:textId="77777777" w:rsidR="009F0084" w:rsidRPr="009F0084" w:rsidRDefault="009F0084" w:rsidP="009F0084">
            <w:pPr>
              <w:spacing w:after="0"/>
              <w:rPr>
                <w:rFonts w:eastAsia="Times New Roman"/>
                <w:lang w:val="en-GB"/>
              </w:rPr>
            </w:pPr>
            <w:r w:rsidRPr="009F0084">
              <w:rPr>
                <w:rFonts w:eastAsia="Times New Roman"/>
                <w:lang w:val="en-GB"/>
              </w:rPr>
              <w:t>Price per user (including 10 hours use)</w:t>
            </w:r>
          </w:p>
        </w:tc>
        <w:tc>
          <w:tcPr>
            <w:tcW w:w="1679" w:type="dxa"/>
            <w:tcMar>
              <w:top w:w="28" w:type="dxa"/>
              <w:bottom w:w="28" w:type="dxa"/>
            </w:tcMar>
            <w:vAlign w:val="center"/>
          </w:tcPr>
          <w:p w14:paraId="7BB2440D" w14:textId="77777777" w:rsidR="009F0084" w:rsidRPr="009F0084" w:rsidRDefault="009F0084" w:rsidP="009F0084">
            <w:pPr>
              <w:spacing w:after="0"/>
              <w:jc w:val="right"/>
              <w:rPr>
                <w:rFonts w:eastAsia="Times New Roman"/>
                <w:lang w:val="en-US"/>
              </w:rPr>
            </w:pPr>
          </w:p>
        </w:tc>
      </w:tr>
      <w:tr w:rsidR="009F0084" w:rsidRPr="00E243BC" w14:paraId="6A8CD2A9" w14:textId="77777777" w:rsidTr="00E243BC">
        <w:trPr>
          <w:trHeight w:hRule="exact" w:val="380"/>
        </w:trPr>
        <w:tc>
          <w:tcPr>
            <w:tcW w:w="7368" w:type="dxa"/>
            <w:tcMar>
              <w:top w:w="28" w:type="dxa"/>
              <w:bottom w:w="28" w:type="dxa"/>
            </w:tcMar>
            <w:vAlign w:val="center"/>
          </w:tcPr>
          <w:p w14:paraId="1C70FDF9" w14:textId="143A73B6" w:rsidR="009F0084" w:rsidRPr="009F0084" w:rsidRDefault="009F0084" w:rsidP="009F0084">
            <w:pPr>
              <w:spacing w:after="0"/>
              <w:rPr>
                <w:rFonts w:eastAsia="Times New Roman"/>
                <w:lang w:val="en-GB"/>
              </w:rPr>
            </w:pPr>
            <w:r w:rsidRPr="009F0084">
              <w:rPr>
                <w:rFonts w:eastAsia="Times New Roman"/>
                <w:lang w:val="en-GB"/>
              </w:rPr>
              <w:t xml:space="preserve">Price per additional minute (maximized at 100 </w:t>
            </w:r>
            <w:r w:rsidR="00DF149B">
              <w:rPr>
                <w:rFonts w:eastAsia="Times New Roman"/>
                <w:lang w:val="en-GB"/>
              </w:rPr>
              <w:t>£</w:t>
            </w:r>
            <w:r w:rsidRPr="009F0084">
              <w:rPr>
                <w:rFonts w:eastAsia="Times New Roman"/>
                <w:lang w:val="en-GB"/>
              </w:rPr>
              <w:t xml:space="preserve"> per month per user)</w:t>
            </w:r>
          </w:p>
        </w:tc>
        <w:tc>
          <w:tcPr>
            <w:tcW w:w="1679" w:type="dxa"/>
            <w:tcMar>
              <w:top w:w="28" w:type="dxa"/>
              <w:bottom w:w="28" w:type="dxa"/>
            </w:tcMar>
            <w:vAlign w:val="center"/>
          </w:tcPr>
          <w:p w14:paraId="35CBE7EA" w14:textId="77777777" w:rsidR="009F0084" w:rsidRPr="009F0084" w:rsidRDefault="009F0084" w:rsidP="009F0084">
            <w:pPr>
              <w:spacing w:after="0"/>
              <w:jc w:val="right"/>
              <w:rPr>
                <w:rFonts w:eastAsia="Times New Roman"/>
                <w:lang w:val="en-US"/>
              </w:rPr>
            </w:pPr>
          </w:p>
        </w:tc>
      </w:tr>
      <w:tr w:rsidR="009F0084" w:rsidRPr="00E243BC" w14:paraId="4AD1D52A" w14:textId="77777777" w:rsidTr="00E243BC">
        <w:trPr>
          <w:trHeight w:hRule="exact" w:val="438"/>
        </w:trPr>
        <w:tc>
          <w:tcPr>
            <w:tcW w:w="7368"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377A8D0A" w14:textId="77777777" w:rsidR="009F0084" w:rsidRPr="009F0084" w:rsidRDefault="009F0084" w:rsidP="009F0084">
            <w:pPr>
              <w:spacing w:after="0"/>
              <w:rPr>
                <w:rFonts w:eastAsia="Times New Roman"/>
                <w:lang w:val="en-GB"/>
              </w:rPr>
            </w:pPr>
            <w:proofErr w:type="spellStart"/>
            <w:r w:rsidRPr="009F0084">
              <w:rPr>
                <w:rFonts w:eastAsia="Times New Roman"/>
                <w:b/>
                <w:lang w:val="en-GB"/>
              </w:rPr>
              <w:t>ProTime</w:t>
            </w:r>
            <w:proofErr w:type="spellEnd"/>
            <w:r w:rsidRPr="009F0084">
              <w:rPr>
                <w:rFonts w:eastAsia="Times New Roman"/>
                <w:b/>
                <w:lang w:val="en-GB"/>
              </w:rPr>
              <w:t xml:space="preserve"> e-Premium Add. Services</w:t>
            </w:r>
          </w:p>
        </w:tc>
        <w:tc>
          <w:tcPr>
            <w:tcW w:w="167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38184D5" w14:textId="77777777" w:rsidR="009F0084" w:rsidRPr="009F0084" w:rsidRDefault="009F0084" w:rsidP="009F0084">
            <w:pPr>
              <w:spacing w:after="0"/>
              <w:jc w:val="right"/>
              <w:rPr>
                <w:rFonts w:eastAsia="Times New Roman"/>
                <w:lang w:val="en-GB"/>
              </w:rPr>
            </w:pPr>
          </w:p>
        </w:tc>
      </w:tr>
      <w:tr w:rsidR="009F0084" w:rsidRPr="00E243BC" w14:paraId="3C52757A" w14:textId="77777777" w:rsidTr="00E243BC">
        <w:trPr>
          <w:trHeight w:hRule="exact" w:val="380"/>
        </w:trPr>
        <w:tc>
          <w:tcPr>
            <w:tcW w:w="7368" w:type="dxa"/>
            <w:tcMar>
              <w:top w:w="28" w:type="dxa"/>
              <w:bottom w:w="28" w:type="dxa"/>
            </w:tcMar>
            <w:vAlign w:val="center"/>
          </w:tcPr>
          <w:p w14:paraId="6EEB9AC6" w14:textId="77777777" w:rsidR="009F0084" w:rsidRPr="009F0084" w:rsidRDefault="009F0084" w:rsidP="009F0084">
            <w:pPr>
              <w:spacing w:after="0"/>
              <w:rPr>
                <w:rFonts w:eastAsia="Times New Roman"/>
                <w:lang w:val="en-GB"/>
              </w:rPr>
            </w:pPr>
            <w:proofErr w:type="spellStart"/>
            <w:r w:rsidRPr="009F0084">
              <w:rPr>
                <w:rFonts w:eastAsia="Times New Roman"/>
                <w:lang w:val="en-GB"/>
              </w:rPr>
              <w:t>ProSynergy</w:t>
            </w:r>
            <w:proofErr w:type="spellEnd"/>
            <w:r w:rsidRPr="009F0084">
              <w:rPr>
                <w:rFonts w:eastAsia="Times New Roman"/>
                <w:lang w:val="en-GB"/>
              </w:rPr>
              <w:t xml:space="preserve"> &amp; </w:t>
            </w:r>
            <w:proofErr w:type="spellStart"/>
            <w:r w:rsidRPr="009F0084">
              <w:rPr>
                <w:rFonts w:eastAsia="Times New Roman"/>
                <w:lang w:val="en-GB"/>
              </w:rPr>
              <w:t>Webservices</w:t>
            </w:r>
            <w:proofErr w:type="spellEnd"/>
            <w:r w:rsidRPr="009F0084">
              <w:rPr>
                <w:rFonts w:eastAsia="Times New Roman"/>
                <w:lang w:val="en-GB"/>
              </w:rPr>
              <w:t xml:space="preserve"> communication for terminals &amp; interfaces</w:t>
            </w:r>
          </w:p>
        </w:tc>
        <w:tc>
          <w:tcPr>
            <w:tcW w:w="1679" w:type="dxa"/>
            <w:tcMar>
              <w:top w:w="28" w:type="dxa"/>
              <w:bottom w:w="28" w:type="dxa"/>
            </w:tcMar>
            <w:vAlign w:val="center"/>
          </w:tcPr>
          <w:p w14:paraId="5F9D9B0F" w14:textId="77777777" w:rsidR="009F0084" w:rsidRPr="009F0084" w:rsidRDefault="009F0084" w:rsidP="009F0084">
            <w:pPr>
              <w:spacing w:after="0"/>
              <w:jc w:val="right"/>
              <w:rPr>
                <w:rFonts w:eastAsia="Times New Roman"/>
                <w:lang w:val="en-US"/>
              </w:rPr>
            </w:pPr>
          </w:p>
        </w:tc>
      </w:tr>
    </w:tbl>
    <w:p w14:paraId="427199CB" w14:textId="77777777" w:rsidR="009F0084" w:rsidRPr="009F0084" w:rsidRDefault="009F0084" w:rsidP="009F0084">
      <w:pPr>
        <w:pStyle w:val="Default"/>
        <w:ind w:left="-426"/>
        <w:rPr>
          <w:rFonts w:ascii="Calibri" w:hAnsi="Calibri"/>
          <w:b/>
          <w:color w:val="auto"/>
          <w:sz w:val="20"/>
          <w:szCs w:val="20"/>
          <w:lang w:val="en-GB"/>
        </w:rPr>
      </w:pPr>
    </w:p>
    <w:p w14:paraId="1B25DDBC" w14:textId="77777777" w:rsidR="009F0084" w:rsidRPr="009F0084" w:rsidRDefault="009F0084" w:rsidP="009F0084">
      <w:pPr>
        <w:pStyle w:val="Default"/>
        <w:ind w:left="-426"/>
        <w:rPr>
          <w:rFonts w:ascii="Calibri" w:hAnsi="Calibri"/>
          <w:b/>
          <w:color w:val="auto"/>
          <w:sz w:val="20"/>
          <w:szCs w:val="20"/>
          <w:lang w:val="en-GB"/>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980"/>
        <w:gridCol w:w="1254"/>
        <w:gridCol w:w="1134"/>
        <w:gridCol w:w="1692"/>
      </w:tblGrid>
      <w:tr w:rsidR="009F0084" w:rsidRPr="009F0084" w14:paraId="54A873F1" w14:textId="77777777" w:rsidTr="00E243BC">
        <w:trPr>
          <w:trHeight w:hRule="exact" w:val="567"/>
        </w:trPr>
        <w:tc>
          <w:tcPr>
            <w:tcW w:w="4980" w:type="dxa"/>
            <w:shd w:val="clear" w:color="auto" w:fill="005CA3"/>
            <w:noWrap/>
            <w:tcMar>
              <w:top w:w="28" w:type="dxa"/>
              <w:bottom w:w="28" w:type="dxa"/>
            </w:tcMar>
            <w:vAlign w:val="center"/>
          </w:tcPr>
          <w:p w14:paraId="16B838BC" w14:textId="77777777" w:rsidR="009F0084" w:rsidRPr="0005534B" w:rsidRDefault="009F0084" w:rsidP="009F0084">
            <w:pPr>
              <w:spacing w:after="0"/>
              <w:contextualSpacing w:val="0"/>
              <w:rPr>
                <w:rFonts w:ascii="Poppins" w:eastAsia="Times New Roman" w:hAnsi="Poppins" w:cs="Poppins"/>
                <w:b/>
                <w:color w:val="FFFFFF" w:themeColor="background1"/>
                <w:lang w:val="en-GB"/>
              </w:rPr>
            </w:pPr>
            <w:proofErr w:type="spellStart"/>
            <w:r w:rsidRPr="0005534B">
              <w:rPr>
                <w:rFonts w:ascii="Poppins" w:eastAsia="Times New Roman" w:hAnsi="Poppins" w:cs="Poppins"/>
                <w:b/>
                <w:color w:val="FFFFFF" w:themeColor="background1"/>
                <w:lang w:val="en-GB"/>
              </w:rPr>
              <w:t>ProTime</w:t>
            </w:r>
            <w:proofErr w:type="spellEnd"/>
            <w:r w:rsidRPr="0005534B">
              <w:rPr>
                <w:rFonts w:ascii="Poppins" w:eastAsia="Times New Roman" w:hAnsi="Poppins" w:cs="Poppins"/>
                <w:b/>
                <w:color w:val="FFFFFF" w:themeColor="background1"/>
                <w:lang w:val="en-GB"/>
              </w:rPr>
              <w:t xml:space="preserve"> e-Premium (SaaS)</w:t>
            </w:r>
          </w:p>
        </w:tc>
        <w:tc>
          <w:tcPr>
            <w:tcW w:w="1254" w:type="dxa"/>
            <w:shd w:val="clear" w:color="auto" w:fill="005CA3"/>
            <w:noWrap/>
            <w:tcMar>
              <w:top w:w="28" w:type="dxa"/>
              <w:bottom w:w="28" w:type="dxa"/>
            </w:tcMar>
            <w:vAlign w:val="center"/>
          </w:tcPr>
          <w:p w14:paraId="34654A0E" w14:textId="3DFCF24C"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 xml:space="preserve">Price in </w:t>
            </w:r>
            <w:r w:rsidR="00DF149B">
              <w:rPr>
                <w:rFonts w:ascii="Poppins" w:eastAsia="Times New Roman" w:hAnsi="Poppins" w:cs="Poppins"/>
                <w:b/>
                <w:color w:val="FFFFFF" w:themeColor="background1"/>
              </w:rPr>
              <w:t>£</w:t>
            </w:r>
          </w:p>
        </w:tc>
        <w:tc>
          <w:tcPr>
            <w:tcW w:w="1134" w:type="dxa"/>
            <w:shd w:val="clear" w:color="auto" w:fill="005CA3"/>
            <w:noWrap/>
            <w:tcMar>
              <w:top w:w="28" w:type="dxa"/>
              <w:bottom w:w="28" w:type="dxa"/>
            </w:tcMar>
            <w:vAlign w:val="center"/>
          </w:tcPr>
          <w:p w14:paraId="2CD6D90C" w14:textId="77777777"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Unit</w:t>
            </w:r>
          </w:p>
        </w:tc>
        <w:tc>
          <w:tcPr>
            <w:tcW w:w="1692" w:type="dxa"/>
            <w:shd w:val="clear" w:color="auto" w:fill="005CA3"/>
            <w:noWrap/>
            <w:tcMar>
              <w:top w:w="28" w:type="dxa"/>
              <w:bottom w:w="28" w:type="dxa"/>
            </w:tcMar>
            <w:vAlign w:val="center"/>
          </w:tcPr>
          <w:p w14:paraId="495172A8" w14:textId="016CB8EA" w:rsidR="009F0084" w:rsidRPr="0005534B" w:rsidRDefault="009F0084" w:rsidP="009F0084">
            <w:pPr>
              <w:spacing w:after="0"/>
              <w:contextualSpacing w:val="0"/>
              <w:jc w:val="center"/>
              <w:rPr>
                <w:rFonts w:ascii="Poppins" w:eastAsia="Times New Roman" w:hAnsi="Poppins" w:cs="Poppins"/>
                <w:b/>
                <w:color w:val="FFFFFF" w:themeColor="background1"/>
              </w:rPr>
            </w:pPr>
            <w:proofErr w:type="spellStart"/>
            <w:r w:rsidRPr="0005534B">
              <w:rPr>
                <w:rFonts w:ascii="Poppins" w:eastAsia="Times New Roman" w:hAnsi="Poppins" w:cs="Poppins"/>
                <w:b/>
                <w:color w:val="FFFFFF" w:themeColor="background1"/>
              </w:rPr>
              <w:t>Monthly</w:t>
            </w:r>
            <w:proofErr w:type="spellEnd"/>
            <w:r w:rsidRPr="0005534B">
              <w:rPr>
                <w:rFonts w:ascii="Poppins" w:eastAsia="Times New Roman" w:hAnsi="Poppins" w:cs="Poppins"/>
                <w:b/>
                <w:color w:val="FFFFFF" w:themeColor="background1"/>
              </w:rPr>
              <w:t xml:space="preserve"> </w:t>
            </w:r>
            <w:r w:rsidRPr="0005534B">
              <w:rPr>
                <w:rFonts w:ascii="Poppins" w:eastAsia="Times New Roman" w:hAnsi="Poppins" w:cs="Poppins"/>
                <w:b/>
                <w:color w:val="FFFFFF" w:themeColor="background1"/>
              </w:rPr>
              <w:br/>
            </w:r>
            <w:proofErr w:type="spellStart"/>
            <w:r w:rsidRPr="0005534B">
              <w:rPr>
                <w:rFonts w:ascii="Poppins" w:eastAsia="Times New Roman" w:hAnsi="Poppins" w:cs="Poppins"/>
                <w:b/>
                <w:color w:val="FFFFFF" w:themeColor="background1"/>
              </w:rPr>
              <w:t>total</w:t>
            </w:r>
            <w:proofErr w:type="spellEnd"/>
            <w:r w:rsidRPr="0005534B">
              <w:rPr>
                <w:rFonts w:ascii="Poppins" w:eastAsia="Times New Roman" w:hAnsi="Poppins" w:cs="Poppins"/>
                <w:b/>
                <w:color w:val="FFFFFF" w:themeColor="background1"/>
              </w:rPr>
              <w:t xml:space="preserve"> in </w:t>
            </w:r>
            <w:r w:rsidR="00DF149B">
              <w:rPr>
                <w:rFonts w:ascii="Poppins" w:eastAsia="Times New Roman" w:hAnsi="Poppins" w:cs="Poppins"/>
                <w:b/>
                <w:color w:val="FFFFFF" w:themeColor="background1"/>
              </w:rPr>
              <w:t>£</w:t>
            </w:r>
          </w:p>
        </w:tc>
      </w:tr>
      <w:tr w:rsidR="009F0084" w:rsidRPr="009F0084" w14:paraId="5F22EE9E" w14:textId="77777777" w:rsidTr="00E243BC">
        <w:trPr>
          <w:trHeight w:hRule="exact" w:val="369"/>
        </w:trPr>
        <w:tc>
          <w:tcPr>
            <w:tcW w:w="4980" w:type="dxa"/>
            <w:tcMar>
              <w:top w:w="28" w:type="dxa"/>
              <w:bottom w:w="28" w:type="dxa"/>
            </w:tcMar>
            <w:vAlign w:val="center"/>
          </w:tcPr>
          <w:p w14:paraId="5D74C761" w14:textId="77777777" w:rsidR="009F0084" w:rsidRPr="009F0084" w:rsidRDefault="009F0084" w:rsidP="009F0084">
            <w:pPr>
              <w:spacing w:after="0"/>
              <w:contextualSpacing w:val="0"/>
              <w:rPr>
                <w:rFonts w:eastAsia="Times New Roman"/>
                <w:lang w:val="en-GB"/>
              </w:rPr>
            </w:pPr>
            <w:r w:rsidRPr="009F0084">
              <w:rPr>
                <w:rFonts w:eastAsia="Times New Roman"/>
                <w:lang w:val="en-GB"/>
              </w:rPr>
              <w:t>Prepaid e-Premium employees</w:t>
            </w:r>
          </w:p>
        </w:tc>
        <w:tc>
          <w:tcPr>
            <w:tcW w:w="1254" w:type="dxa"/>
            <w:tcMar>
              <w:top w:w="28" w:type="dxa"/>
              <w:bottom w:w="28" w:type="dxa"/>
            </w:tcMar>
            <w:vAlign w:val="center"/>
          </w:tcPr>
          <w:p w14:paraId="6411C47B" w14:textId="77777777" w:rsidR="009F0084" w:rsidRPr="009F0084" w:rsidRDefault="009F0084" w:rsidP="009F0084">
            <w:pPr>
              <w:spacing w:after="0"/>
              <w:contextualSpacing w:val="0"/>
              <w:jc w:val="right"/>
              <w:rPr>
                <w:rFonts w:eastAsia="Times New Roman"/>
                <w:lang w:val="en-GB"/>
              </w:rPr>
            </w:pPr>
          </w:p>
        </w:tc>
        <w:tc>
          <w:tcPr>
            <w:tcW w:w="1134" w:type="dxa"/>
            <w:tcMar>
              <w:top w:w="28" w:type="dxa"/>
              <w:bottom w:w="28" w:type="dxa"/>
            </w:tcMar>
            <w:vAlign w:val="center"/>
          </w:tcPr>
          <w:p w14:paraId="18AB8046" w14:textId="77777777" w:rsidR="009F0084" w:rsidRPr="009F0084" w:rsidRDefault="009F0084" w:rsidP="009F0084">
            <w:pPr>
              <w:spacing w:after="0"/>
              <w:contextualSpacing w:val="0"/>
              <w:jc w:val="right"/>
              <w:rPr>
                <w:rFonts w:eastAsia="Times New Roman"/>
                <w:lang w:val="en-GB"/>
              </w:rPr>
            </w:pPr>
          </w:p>
        </w:tc>
        <w:tc>
          <w:tcPr>
            <w:tcW w:w="1692" w:type="dxa"/>
            <w:tcMar>
              <w:top w:w="28" w:type="dxa"/>
              <w:bottom w:w="28" w:type="dxa"/>
            </w:tcMar>
            <w:vAlign w:val="center"/>
          </w:tcPr>
          <w:p w14:paraId="0664ABE4" w14:textId="77777777" w:rsidR="009F0084" w:rsidRPr="009F0084" w:rsidRDefault="009F0084" w:rsidP="009F0084">
            <w:pPr>
              <w:spacing w:after="0"/>
              <w:contextualSpacing w:val="0"/>
              <w:jc w:val="right"/>
              <w:rPr>
                <w:rFonts w:eastAsia="Times New Roman"/>
                <w:lang w:val="en-GB"/>
              </w:rPr>
            </w:pPr>
          </w:p>
        </w:tc>
      </w:tr>
      <w:tr w:rsidR="009F0084" w:rsidRPr="00E243BC" w14:paraId="2D7E84A1" w14:textId="77777777" w:rsidTr="00E243BC">
        <w:trPr>
          <w:trHeight w:hRule="exact" w:val="369"/>
        </w:trPr>
        <w:tc>
          <w:tcPr>
            <w:tcW w:w="4980" w:type="dxa"/>
            <w:shd w:val="clear" w:color="auto" w:fill="auto"/>
            <w:tcMar>
              <w:top w:w="28" w:type="dxa"/>
              <w:bottom w:w="28" w:type="dxa"/>
            </w:tcMar>
            <w:vAlign w:val="center"/>
          </w:tcPr>
          <w:p w14:paraId="5A29045B" w14:textId="5B60AFEF" w:rsidR="009F0084" w:rsidRPr="009F0084" w:rsidRDefault="009F0084" w:rsidP="009F0084">
            <w:pPr>
              <w:spacing w:after="0"/>
              <w:contextualSpacing w:val="0"/>
              <w:rPr>
                <w:rFonts w:eastAsia="Times New Roman"/>
                <w:lang w:val="en-GB"/>
              </w:rPr>
            </w:pPr>
            <w:r w:rsidRPr="009F0084">
              <w:rPr>
                <w:rFonts w:eastAsia="Times New Roman"/>
                <w:lang w:val="en-GB"/>
              </w:rPr>
              <w:t>Users</w:t>
            </w:r>
            <w:r w:rsidRPr="009F0084">
              <w:rPr>
                <w:lang w:val="en-GB"/>
              </w:rPr>
              <w:t xml:space="preserve"> </w:t>
            </w:r>
            <w:r w:rsidRPr="009F0084">
              <w:rPr>
                <w:rFonts w:eastAsia="Times New Roman"/>
                <w:lang w:val="en-GB"/>
              </w:rPr>
              <w:t>inclusive 10 hour</w:t>
            </w:r>
            <w:r w:rsidR="00633C4B">
              <w:rPr>
                <w:rFonts w:eastAsia="Times New Roman"/>
                <w:lang w:val="en-GB"/>
              </w:rPr>
              <w:t>s</w:t>
            </w:r>
            <w:r w:rsidRPr="009F0084">
              <w:rPr>
                <w:rFonts w:eastAsia="Times New Roman"/>
                <w:lang w:val="en-GB"/>
              </w:rPr>
              <w:t xml:space="preserve"> use per user</w:t>
            </w:r>
          </w:p>
        </w:tc>
        <w:tc>
          <w:tcPr>
            <w:tcW w:w="1254" w:type="dxa"/>
            <w:shd w:val="clear" w:color="auto" w:fill="auto"/>
            <w:tcMar>
              <w:top w:w="28" w:type="dxa"/>
              <w:bottom w:w="28" w:type="dxa"/>
            </w:tcMar>
            <w:vAlign w:val="center"/>
          </w:tcPr>
          <w:p w14:paraId="7298F28B" w14:textId="77777777" w:rsidR="009F0084" w:rsidRPr="009F0084" w:rsidRDefault="009F0084" w:rsidP="009F0084">
            <w:pPr>
              <w:spacing w:after="0"/>
              <w:contextualSpacing w:val="0"/>
              <w:jc w:val="right"/>
              <w:rPr>
                <w:rFonts w:eastAsia="Times New Roman"/>
                <w:lang w:val="en-GB"/>
              </w:rPr>
            </w:pPr>
          </w:p>
        </w:tc>
        <w:tc>
          <w:tcPr>
            <w:tcW w:w="1134" w:type="dxa"/>
            <w:shd w:val="clear" w:color="auto" w:fill="auto"/>
            <w:tcMar>
              <w:top w:w="28" w:type="dxa"/>
              <w:bottom w:w="28" w:type="dxa"/>
            </w:tcMar>
            <w:vAlign w:val="center"/>
          </w:tcPr>
          <w:p w14:paraId="709DB661" w14:textId="77777777" w:rsidR="009F0084" w:rsidRPr="009F0084" w:rsidRDefault="009F0084" w:rsidP="009F0084">
            <w:pPr>
              <w:spacing w:after="0"/>
              <w:contextualSpacing w:val="0"/>
              <w:jc w:val="right"/>
              <w:rPr>
                <w:rFonts w:eastAsia="Times New Roman"/>
                <w:lang w:val="en-GB"/>
              </w:rPr>
            </w:pPr>
          </w:p>
        </w:tc>
        <w:tc>
          <w:tcPr>
            <w:tcW w:w="1692" w:type="dxa"/>
            <w:shd w:val="clear" w:color="auto" w:fill="auto"/>
            <w:tcMar>
              <w:top w:w="28" w:type="dxa"/>
              <w:bottom w:w="28" w:type="dxa"/>
            </w:tcMar>
            <w:vAlign w:val="center"/>
          </w:tcPr>
          <w:p w14:paraId="6D6A990D" w14:textId="77777777" w:rsidR="009F0084" w:rsidRPr="009F0084" w:rsidRDefault="009F0084" w:rsidP="009F0084">
            <w:pPr>
              <w:spacing w:after="0"/>
              <w:contextualSpacing w:val="0"/>
              <w:jc w:val="right"/>
              <w:rPr>
                <w:rFonts w:eastAsia="Times New Roman"/>
                <w:lang w:val="en-GB"/>
              </w:rPr>
            </w:pPr>
          </w:p>
        </w:tc>
      </w:tr>
      <w:tr w:rsidR="009F0084" w:rsidRPr="00E243BC" w14:paraId="0C752EE7" w14:textId="77777777" w:rsidTr="00E243BC">
        <w:trPr>
          <w:trHeight w:hRule="exact" w:val="567"/>
        </w:trPr>
        <w:tc>
          <w:tcPr>
            <w:tcW w:w="4980" w:type="dxa"/>
            <w:tcMar>
              <w:top w:w="28" w:type="dxa"/>
              <w:bottom w:w="28" w:type="dxa"/>
            </w:tcMar>
            <w:vAlign w:val="center"/>
          </w:tcPr>
          <w:p w14:paraId="69B2E688" w14:textId="77777777" w:rsidR="009F0084" w:rsidRPr="009F0084" w:rsidRDefault="009F0084" w:rsidP="009F0084">
            <w:pPr>
              <w:spacing w:after="0"/>
              <w:contextualSpacing w:val="0"/>
              <w:rPr>
                <w:rFonts w:eastAsia="Times New Roman"/>
                <w:lang w:val="en-GB"/>
              </w:rPr>
            </w:pPr>
            <w:proofErr w:type="spellStart"/>
            <w:r w:rsidRPr="009F0084">
              <w:rPr>
                <w:rFonts w:eastAsia="Times New Roman"/>
                <w:lang w:val="en-GB"/>
              </w:rPr>
              <w:t>ProSynergy</w:t>
            </w:r>
            <w:proofErr w:type="spellEnd"/>
            <w:r w:rsidRPr="009F0084">
              <w:rPr>
                <w:rFonts w:eastAsia="Times New Roman"/>
                <w:lang w:val="en-GB"/>
              </w:rPr>
              <w:t xml:space="preserve"> communication service for ADP &amp; hardware</w:t>
            </w:r>
          </w:p>
        </w:tc>
        <w:tc>
          <w:tcPr>
            <w:tcW w:w="1254" w:type="dxa"/>
            <w:tcMar>
              <w:top w:w="28" w:type="dxa"/>
              <w:bottom w:w="28" w:type="dxa"/>
            </w:tcMar>
            <w:vAlign w:val="center"/>
          </w:tcPr>
          <w:p w14:paraId="0F42EBA4" w14:textId="77777777" w:rsidR="009F0084" w:rsidRPr="009F0084" w:rsidRDefault="009F0084" w:rsidP="009F0084">
            <w:pPr>
              <w:spacing w:after="0"/>
              <w:contextualSpacing w:val="0"/>
              <w:jc w:val="right"/>
              <w:rPr>
                <w:rFonts w:eastAsia="Times New Roman"/>
                <w:lang w:val="en-GB"/>
              </w:rPr>
            </w:pPr>
          </w:p>
        </w:tc>
        <w:tc>
          <w:tcPr>
            <w:tcW w:w="1134" w:type="dxa"/>
            <w:tcMar>
              <w:top w:w="28" w:type="dxa"/>
              <w:bottom w:w="28" w:type="dxa"/>
            </w:tcMar>
            <w:vAlign w:val="center"/>
          </w:tcPr>
          <w:p w14:paraId="1556AC33" w14:textId="77777777" w:rsidR="009F0084" w:rsidRPr="009F0084" w:rsidRDefault="009F0084" w:rsidP="009F0084">
            <w:pPr>
              <w:spacing w:after="0"/>
              <w:contextualSpacing w:val="0"/>
              <w:jc w:val="right"/>
              <w:rPr>
                <w:rFonts w:eastAsia="Times New Roman"/>
                <w:lang w:val="en-GB"/>
              </w:rPr>
            </w:pPr>
          </w:p>
        </w:tc>
        <w:tc>
          <w:tcPr>
            <w:tcW w:w="1692" w:type="dxa"/>
            <w:tcBorders>
              <w:bottom w:val="double" w:sz="4" w:space="0" w:color="7F7F7F"/>
            </w:tcBorders>
            <w:tcMar>
              <w:top w:w="28" w:type="dxa"/>
              <w:bottom w:w="28" w:type="dxa"/>
            </w:tcMar>
            <w:vAlign w:val="center"/>
          </w:tcPr>
          <w:p w14:paraId="3918EE27" w14:textId="77777777" w:rsidR="009F0084" w:rsidRPr="009F0084" w:rsidRDefault="009F0084" w:rsidP="009F0084">
            <w:pPr>
              <w:spacing w:after="0"/>
              <w:contextualSpacing w:val="0"/>
              <w:jc w:val="right"/>
              <w:rPr>
                <w:rFonts w:eastAsia="Times New Roman"/>
                <w:lang w:val="en-GB"/>
              </w:rPr>
            </w:pPr>
          </w:p>
        </w:tc>
      </w:tr>
      <w:tr w:rsidR="009F0084" w:rsidRPr="009F0084" w14:paraId="274F8240" w14:textId="77777777" w:rsidTr="00E243BC">
        <w:trPr>
          <w:trHeight w:hRule="exact" w:val="425"/>
        </w:trPr>
        <w:tc>
          <w:tcPr>
            <w:tcW w:w="498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06951A81" w14:textId="77777777" w:rsidR="009F0084" w:rsidRPr="009F0084" w:rsidRDefault="009F0084" w:rsidP="009F0084">
            <w:pPr>
              <w:spacing w:after="0"/>
              <w:contextualSpacing w:val="0"/>
              <w:rPr>
                <w:rFonts w:eastAsia="Times New Roman"/>
                <w:b/>
                <w:lang w:val="en-GB"/>
              </w:rPr>
            </w:pPr>
            <w:r w:rsidRPr="009F0084">
              <w:rPr>
                <w:rFonts w:eastAsia="Times New Roman"/>
                <w:b/>
                <w:lang w:val="en-GB"/>
              </w:rPr>
              <w:t>Total monthly fee</w:t>
            </w:r>
          </w:p>
        </w:tc>
        <w:tc>
          <w:tcPr>
            <w:tcW w:w="1254"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21267E63" w14:textId="77777777" w:rsidR="009F0084" w:rsidRPr="009F0084" w:rsidRDefault="009F0084" w:rsidP="009F0084">
            <w:pPr>
              <w:spacing w:after="0"/>
              <w:contextualSpacing w:val="0"/>
              <w:jc w:val="right"/>
              <w:rPr>
                <w:rFonts w:eastAsia="Times New Roman"/>
                <w:b/>
                <w:lang w:val="en-GB"/>
              </w:rPr>
            </w:pPr>
          </w:p>
        </w:tc>
        <w:tc>
          <w:tcPr>
            <w:tcW w:w="1134"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5CCB664B" w14:textId="77777777" w:rsidR="009F0084" w:rsidRPr="009F0084" w:rsidRDefault="009F0084" w:rsidP="009F0084">
            <w:pPr>
              <w:spacing w:after="0"/>
              <w:contextualSpacing w:val="0"/>
              <w:jc w:val="right"/>
              <w:rPr>
                <w:rFonts w:eastAsia="Times New Roman"/>
                <w:b/>
                <w:lang w:val="en-GB"/>
              </w:rPr>
            </w:pPr>
          </w:p>
        </w:tc>
        <w:tc>
          <w:tcPr>
            <w:tcW w:w="1692" w:type="dxa"/>
            <w:tcBorders>
              <w:top w:val="double" w:sz="4"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02202C48" w14:textId="77777777" w:rsidR="009F0084" w:rsidRPr="009F0084" w:rsidRDefault="009F0084" w:rsidP="009F0084">
            <w:pPr>
              <w:spacing w:after="0"/>
              <w:contextualSpacing w:val="0"/>
              <w:jc w:val="right"/>
              <w:rPr>
                <w:rFonts w:eastAsia="Times New Roman"/>
                <w:b/>
                <w:lang w:val="en-GB"/>
              </w:rPr>
            </w:pPr>
          </w:p>
        </w:tc>
      </w:tr>
    </w:tbl>
    <w:p w14:paraId="30449EA8" w14:textId="77777777" w:rsidR="009F0084" w:rsidRPr="009F0084" w:rsidRDefault="009F0084" w:rsidP="009F0084">
      <w:pPr>
        <w:pStyle w:val="Default"/>
        <w:rPr>
          <w:rFonts w:ascii="Calibri" w:hAnsi="Calibri"/>
          <w:b/>
          <w:color w:val="auto"/>
          <w:sz w:val="16"/>
          <w:szCs w:val="16"/>
          <w:lang w:val="en-GB"/>
        </w:rPr>
      </w:pPr>
    </w:p>
    <w:p w14:paraId="53874F7F" w14:textId="77777777" w:rsidR="009F0084" w:rsidRPr="009F0084" w:rsidRDefault="009F0084" w:rsidP="009F0084">
      <w:pPr>
        <w:pStyle w:val="Default"/>
        <w:rPr>
          <w:rFonts w:ascii="Calibri" w:hAnsi="Calibri"/>
          <w:b/>
          <w:color w:val="auto"/>
          <w:sz w:val="16"/>
          <w:szCs w:val="16"/>
          <w:lang w:val="en-GB"/>
        </w:rPr>
      </w:pPr>
    </w:p>
    <w:p w14:paraId="0901AB62" w14:textId="77777777" w:rsidR="009F0084" w:rsidRPr="009F0084" w:rsidRDefault="009F0084" w:rsidP="009F0084">
      <w:pPr>
        <w:pStyle w:val="Default"/>
        <w:rPr>
          <w:rFonts w:ascii="Calibri" w:hAnsi="Calibri"/>
          <w:b/>
          <w:color w:val="auto"/>
          <w:sz w:val="16"/>
          <w:szCs w:val="16"/>
          <w:lang w:val="en-GB"/>
        </w:rPr>
      </w:pPr>
      <w:r w:rsidRPr="009F0084">
        <w:rPr>
          <w:rFonts w:ascii="Calibri" w:hAnsi="Calibri"/>
          <w:b/>
          <w:color w:val="auto"/>
          <w:sz w:val="16"/>
          <w:szCs w:val="16"/>
          <w:lang w:val="en-GB"/>
        </w:rPr>
        <w:t>Maintenance and Software support</w:t>
      </w:r>
    </w:p>
    <w:p w14:paraId="201885D3"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Protime will ensure that the Software is properly maintained. The maintenance fee and support fee is included in the monthly fee. All relevant information concerning any incidents is to be reported to the support desk during the opening hours.</w:t>
      </w:r>
    </w:p>
    <w:p w14:paraId="67D2C478" w14:textId="77777777" w:rsidR="009F0084" w:rsidRPr="009F0084" w:rsidRDefault="009F0084" w:rsidP="009F0084">
      <w:pPr>
        <w:spacing w:after="0"/>
        <w:contextualSpacing w:val="0"/>
        <w:rPr>
          <w:lang w:val="en-US"/>
        </w:rPr>
      </w:pPr>
      <w:r w:rsidRPr="009F0084">
        <w:rPr>
          <w:lang w:val="en-US"/>
        </w:rPr>
        <w:br w:type="page"/>
      </w:r>
    </w:p>
    <w:p w14:paraId="1BC8211D" w14:textId="77777777" w:rsidR="009F0084" w:rsidRPr="009F0084" w:rsidRDefault="009F0084" w:rsidP="009F0084">
      <w:pPr>
        <w:pStyle w:val="Header2"/>
      </w:pPr>
      <w:bookmarkStart w:id="47" w:name="_Toc399933661"/>
      <w:bookmarkStart w:id="48" w:name="_Toc480895288"/>
      <w:r w:rsidRPr="009F0084">
        <w:lastRenderedPageBreak/>
        <w:t>Protime 360°</w:t>
      </w:r>
      <w:bookmarkEnd w:id="47"/>
      <w:bookmarkEnd w:id="48"/>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3116"/>
        <w:gridCol w:w="1826"/>
        <w:gridCol w:w="1291"/>
        <w:gridCol w:w="1173"/>
        <w:gridCol w:w="1654"/>
      </w:tblGrid>
      <w:tr w:rsidR="009F0084" w:rsidRPr="00E243BC" w14:paraId="7326CB33" w14:textId="77777777" w:rsidTr="00E243BC">
        <w:trPr>
          <w:trHeight w:hRule="exact" w:val="1531"/>
        </w:trPr>
        <w:tc>
          <w:tcPr>
            <w:tcW w:w="3116" w:type="dxa"/>
            <w:tcBorders>
              <w:bottom w:val="single" w:sz="2" w:space="0" w:color="7F7F7F"/>
            </w:tcBorders>
            <w:shd w:val="clear" w:color="auto" w:fill="005CA3"/>
            <w:tcMar>
              <w:top w:w="113" w:type="dxa"/>
              <w:bottom w:w="113" w:type="dxa"/>
            </w:tcMar>
          </w:tcPr>
          <w:p w14:paraId="67AB1021" w14:textId="77777777" w:rsidR="009F0084" w:rsidRPr="009F0084" w:rsidRDefault="009F0084" w:rsidP="009F0084">
            <w:pPr>
              <w:tabs>
                <w:tab w:val="left" w:pos="1065"/>
              </w:tabs>
              <w:jc w:val="center"/>
              <w:rPr>
                <w:b/>
                <w:szCs w:val="20"/>
                <w:lang w:val="nl-BE"/>
              </w:rPr>
            </w:pPr>
          </w:p>
        </w:tc>
        <w:tc>
          <w:tcPr>
            <w:tcW w:w="1826" w:type="dxa"/>
            <w:tcBorders>
              <w:bottom w:val="single" w:sz="2" w:space="0" w:color="7F7F7F"/>
            </w:tcBorders>
            <w:shd w:val="clear" w:color="auto" w:fill="005CA3"/>
            <w:tcMar>
              <w:top w:w="113" w:type="dxa"/>
              <w:bottom w:w="113" w:type="dxa"/>
            </w:tcMar>
          </w:tcPr>
          <w:p w14:paraId="28969D7A" w14:textId="77777777" w:rsidR="009F0084" w:rsidRPr="0005534B" w:rsidRDefault="009F0084" w:rsidP="009F0084">
            <w:pPr>
              <w:tabs>
                <w:tab w:val="left" w:pos="1065"/>
              </w:tabs>
              <w:jc w:val="center"/>
              <w:rPr>
                <w:rFonts w:ascii="Poppins" w:hAnsi="Poppins" w:cs="Poppins"/>
                <w:b/>
                <w:color w:val="FFFFFF" w:themeColor="background1"/>
                <w:szCs w:val="20"/>
                <w:lang w:val="en-GB"/>
              </w:rPr>
            </w:pPr>
            <w:r w:rsidRPr="0005534B">
              <w:rPr>
                <w:rFonts w:ascii="Poppins" w:hAnsi="Poppins" w:cs="Poppins"/>
                <w:b/>
                <w:color w:val="FFFFFF" w:themeColor="background1"/>
                <w:szCs w:val="20"/>
                <w:lang w:val="en-US" w:eastAsia="nl-BE"/>
              </w:rPr>
              <w:t>Yearly Payments</w:t>
            </w:r>
            <w:r w:rsidRPr="0005534B">
              <w:rPr>
                <w:rFonts w:ascii="Poppins" w:hAnsi="Poppins" w:cs="Poppins"/>
                <w:b/>
                <w:color w:val="FFFFFF" w:themeColor="background1"/>
                <w:szCs w:val="20"/>
                <w:lang w:val="en-US" w:eastAsia="nl-BE"/>
              </w:rPr>
              <w:br/>
            </w:r>
            <w:proofErr w:type="gramStart"/>
            <w:r w:rsidRPr="0005534B">
              <w:rPr>
                <w:rFonts w:ascii="Poppins" w:hAnsi="Poppins" w:cs="Poppins"/>
                <w:b/>
                <w:color w:val="FFFFFF" w:themeColor="background1"/>
                <w:szCs w:val="20"/>
                <w:lang w:val="en-US" w:eastAsia="nl-BE"/>
              </w:rPr>
              <w:t>3 year</w:t>
            </w:r>
            <w:proofErr w:type="gramEnd"/>
            <w:r w:rsidRPr="0005534B">
              <w:rPr>
                <w:rFonts w:ascii="Poppins" w:hAnsi="Poppins" w:cs="Poppins"/>
                <w:b/>
                <w:color w:val="FFFFFF" w:themeColor="background1"/>
                <w:szCs w:val="20"/>
                <w:lang w:val="en-US" w:eastAsia="nl-BE"/>
              </w:rPr>
              <w:t xml:space="preserve"> contract </w:t>
            </w:r>
            <w:r w:rsidRPr="0005534B">
              <w:rPr>
                <w:rFonts w:ascii="Poppins" w:hAnsi="Poppins" w:cs="Poppins"/>
                <w:b/>
                <w:color w:val="FFFFFF" w:themeColor="background1"/>
                <w:szCs w:val="20"/>
                <w:lang w:val="en-US" w:eastAsia="nl-BE"/>
              </w:rPr>
              <w:br/>
              <w:t>Lowest Prices</w:t>
            </w:r>
          </w:p>
        </w:tc>
        <w:tc>
          <w:tcPr>
            <w:tcW w:w="2464" w:type="dxa"/>
            <w:gridSpan w:val="2"/>
            <w:tcBorders>
              <w:bottom w:val="single" w:sz="2" w:space="0" w:color="7F7F7F"/>
            </w:tcBorders>
            <w:shd w:val="clear" w:color="auto" w:fill="005CA3"/>
            <w:tcMar>
              <w:top w:w="113" w:type="dxa"/>
              <w:bottom w:w="113" w:type="dxa"/>
            </w:tcMar>
          </w:tcPr>
          <w:p w14:paraId="352422D8" w14:textId="77777777" w:rsidR="009F0084" w:rsidRPr="0005534B" w:rsidRDefault="009F0084" w:rsidP="009F0084">
            <w:pPr>
              <w:tabs>
                <w:tab w:val="left" w:pos="1065"/>
              </w:tabs>
              <w:jc w:val="center"/>
              <w:rPr>
                <w:rFonts w:ascii="Poppins" w:hAnsi="Poppins" w:cs="Poppins"/>
                <w:b/>
                <w:color w:val="FFFFFF" w:themeColor="background1"/>
                <w:szCs w:val="20"/>
                <w:lang w:val="en-GB"/>
              </w:rPr>
            </w:pPr>
            <w:r w:rsidRPr="0005534B">
              <w:rPr>
                <w:rFonts w:ascii="Poppins" w:hAnsi="Poppins" w:cs="Poppins"/>
                <w:b/>
                <w:color w:val="FFFFFF" w:themeColor="background1"/>
                <w:szCs w:val="20"/>
                <w:lang w:val="en-US" w:eastAsia="nl-BE"/>
              </w:rPr>
              <w:t>Monthly Payments</w:t>
            </w:r>
            <w:r w:rsidRPr="0005534B">
              <w:rPr>
                <w:rFonts w:ascii="Poppins" w:hAnsi="Poppins" w:cs="Poppins"/>
                <w:b/>
                <w:color w:val="FFFFFF" w:themeColor="background1"/>
                <w:szCs w:val="20"/>
                <w:lang w:val="en-US" w:eastAsia="nl-BE"/>
              </w:rPr>
              <w:br/>
            </w:r>
            <w:proofErr w:type="gramStart"/>
            <w:r w:rsidRPr="0005534B">
              <w:rPr>
                <w:rFonts w:ascii="Poppins" w:hAnsi="Poppins" w:cs="Poppins"/>
                <w:b/>
                <w:color w:val="FFFFFF" w:themeColor="background1"/>
                <w:szCs w:val="20"/>
                <w:lang w:val="en-US" w:eastAsia="nl-BE"/>
              </w:rPr>
              <w:t>3 year</w:t>
            </w:r>
            <w:proofErr w:type="gramEnd"/>
            <w:r w:rsidRPr="0005534B">
              <w:rPr>
                <w:rFonts w:ascii="Poppins" w:hAnsi="Poppins" w:cs="Poppins"/>
                <w:b/>
                <w:color w:val="FFFFFF" w:themeColor="background1"/>
                <w:szCs w:val="20"/>
                <w:lang w:val="en-US" w:eastAsia="nl-BE"/>
              </w:rPr>
              <w:t xml:space="preserve"> contract </w:t>
            </w:r>
            <w:r w:rsidRPr="0005534B">
              <w:rPr>
                <w:rFonts w:ascii="Poppins" w:hAnsi="Poppins" w:cs="Poppins"/>
                <w:b/>
                <w:color w:val="FFFFFF" w:themeColor="background1"/>
                <w:szCs w:val="20"/>
                <w:lang w:val="en-US" w:eastAsia="nl-BE"/>
              </w:rPr>
              <w:br/>
              <w:t>Flexible Prices</w:t>
            </w:r>
          </w:p>
        </w:tc>
        <w:tc>
          <w:tcPr>
            <w:tcW w:w="1654" w:type="dxa"/>
            <w:tcBorders>
              <w:bottom w:val="single" w:sz="2" w:space="0" w:color="7F7F7F"/>
            </w:tcBorders>
            <w:shd w:val="clear" w:color="auto" w:fill="005CA3"/>
            <w:tcMar>
              <w:top w:w="113" w:type="dxa"/>
              <w:bottom w:w="113" w:type="dxa"/>
            </w:tcMar>
          </w:tcPr>
          <w:p w14:paraId="465983EC" w14:textId="77777777" w:rsidR="009F0084" w:rsidRPr="0005534B" w:rsidRDefault="009F0084" w:rsidP="009F0084">
            <w:pPr>
              <w:tabs>
                <w:tab w:val="left" w:pos="1065"/>
              </w:tabs>
              <w:jc w:val="center"/>
              <w:rPr>
                <w:rFonts w:ascii="Poppins" w:hAnsi="Poppins" w:cs="Poppins"/>
                <w:b/>
                <w:color w:val="FFFFFF" w:themeColor="background1"/>
                <w:szCs w:val="20"/>
                <w:lang w:val="en-GB"/>
              </w:rPr>
            </w:pPr>
            <w:r w:rsidRPr="0005534B">
              <w:rPr>
                <w:rFonts w:ascii="Poppins" w:hAnsi="Poppins" w:cs="Poppins"/>
                <w:b/>
                <w:color w:val="FFFFFF" w:themeColor="background1"/>
                <w:szCs w:val="20"/>
                <w:lang w:val="en-US" w:eastAsia="nl-BE"/>
              </w:rPr>
              <w:t>Monthly Payments</w:t>
            </w:r>
            <w:r w:rsidRPr="0005534B">
              <w:rPr>
                <w:rFonts w:ascii="Poppins" w:hAnsi="Poppins" w:cs="Poppins"/>
                <w:b/>
                <w:color w:val="FFFFFF" w:themeColor="background1"/>
                <w:szCs w:val="20"/>
                <w:lang w:val="en-US" w:eastAsia="nl-BE"/>
              </w:rPr>
              <w:br/>
              <w:t xml:space="preserve">No </w:t>
            </w:r>
            <w:proofErr w:type="gramStart"/>
            <w:r w:rsidRPr="0005534B">
              <w:rPr>
                <w:rFonts w:ascii="Poppins" w:hAnsi="Poppins" w:cs="Poppins"/>
                <w:b/>
                <w:color w:val="FFFFFF" w:themeColor="background1"/>
                <w:szCs w:val="20"/>
                <w:lang w:val="en-US" w:eastAsia="nl-BE"/>
              </w:rPr>
              <w:t>long term</w:t>
            </w:r>
            <w:proofErr w:type="gramEnd"/>
            <w:r w:rsidRPr="0005534B">
              <w:rPr>
                <w:rFonts w:ascii="Poppins" w:hAnsi="Poppins" w:cs="Poppins"/>
                <w:b/>
                <w:color w:val="FFFFFF" w:themeColor="background1"/>
                <w:szCs w:val="20"/>
                <w:lang w:val="en-US" w:eastAsia="nl-BE"/>
              </w:rPr>
              <w:t xml:space="preserve"> contract</w:t>
            </w:r>
            <w:r w:rsidRPr="0005534B">
              <w:rPr>
                <w:rFonts w:ascii="Poppins" w:hAnsi="Poppins" w:cs="Poppins"/>
                <w:b/>
                <w:color w:val="FFFFFF" w:themeColor="background1"/>
                <w:szCs w:val="20"/>
                <w:lang w:val="en-US" w:eastAsia="nl-BE"/>
              </w:rPr>
              <w:br/>
              <w:t>Full Flexibility</w:t>
            </w:r>
          </w:p>
        </w:tc>
      </w:tr>
      <w:tr w:rsidR="009F0084" w:rsidRPr="009F0084" w14:paraId="50412D51" w14:textId="77777777" w:rsidTr="00E243BC">
        <w:trPr>
          <w:trHeight w:hRule="exact" w:val="837"/>
        </w:trPr>
        <w:tc>
          <w:tcPr>
            <w:tcW w:w="3116" w:type="dxa"/>
            <w:shd w:val="clear" w:color="auto" w:fill="CFCFCF"/>
            <w:tcMar>
              <w:top w:w="113" w:type="dxa"/>
              <w:bottom w:w="113" w:type="dxa"/>
            </w:tcMar>
          </w:tcPr>
          <w:p w14:paraId="324E54E5" w14:textId="77777777" w:rsidR="009F0084" w:rsidRPr="009F0084" w:rsidRDefault="009F0084" w:rsidP="009F0084">
            <w:pPr>
              <w:tabs>
                <w:tab w:val="left" w:pos="1065"/>
              </w:tabs>
              <w:rPr>
                <w:szCs w:val="20"/>
                <w:lang w:val="en-GB"/>
              </w:rPr>
            </w:pPr>
          </w:p>
        </w:tc>
        <w:tc>
          <w:tcPr>
            <w:tcW w:w="1826" w:type="dxa"/>
            <w:shd w:val="clear" w:color="auto" w:fill="CFCFCF"/>
            <w:tcMar>
              <w:top w:w="113" w:type="dxa"/>
              <w:bottom w:w="113" w:type="dxa"/>
            </w:tcMar>
          </w:tcPr>
          <w:p w14:paraId="021BA84A" w14:textId="3C7E35F4" w:rsidR="009F0084" w:rsidRPr="009F0084" w:rsidRDefault="009F0084" w:rsidP="009F0084">
            <w:pPr>
              <w:tabs>
                <w:tab w:val="left" w:pos="1065"/>
              </w:tabs>
              <w:jc w:val="center"/>
              <w:rPr>
                <w:szCs w:val="20"/>
                <w:lang w:val="en-GB"/>
              </w:rPr>
            </w:pPr>
            <w:proofErr w:type="spellStart"/>
            <w:r w:rsidRPr="009F0084">
              <w:rPr>
                <w:b/>
                <w:bCs/>
                <w:szCs w:val="20"/>
                <w:lang w:eastAsia="nl-BE"/>
              </w:rPr>
              <w:t>Static</w:t>
            </w:r>
            <w:proofErr w:type="spellEnd"/>
            <w:r w:rsidRPr="009F0084">
              <w:rPr>
                <w:b/>
                <w:bCs/>
                <w:szCs w:val="20"/>
                <w:lang w:eastAsia="nl-BE"/>
              </w:rPr>
              <w:br/>
              <w:t xml:space="preserve">Price in </w:t>
            </w:r>
            <w:r w:rsidR="00DF149B">
              <w:rPr>
                <w:b/>
                <w:bCs/>
                <w:szCs w:val="20"/>
                <w:lang w:eastAsia="nl-BE"/>
              </w:rPr>
              <w:t>£</w:t>
            </w:r>
          </w:p>
        </w:tc>
        <w:tc>
          <w:tcPr>
            <w:tcW w:w="1291" w:type="dxa"/>
            <w:shd w:val="clear" w:color="auto" w:fill="CFCFCF"/>
            <w:tcMar>
              <w:top w:w="113" w:type="dxa"/>
              <w:bottom w:w="113" w:type="dxa"/>
            </w:tcMar>
          </w:tcPr>
          <w:p w14:paraId="7A13E337" w14:textId="08DF212B" w:rsidR="009F0084" w:rsidRPr="009F0084" w:rsidRDefault="009F0084" w:rsidP="009F0084">
            <w:pPr>
              <w:tabs>
                <w:tab w:val="left" w:pos="1065"/>
              </w:tabs>
              <w:jc w:val="center"/>
              <w:rPr>
                <w:szCs w:val="20"/>
                <w:lang w:val="en-GB"/>
              </w:rPr>
            </w:pPr>
            <w:proofErr w:type="spellStart"/>
            <w:r w:rsidRPr="009F0084">
              <w:rPr>
                <w:b/>
                <w:bCs/>
                <w:szCs w:val="20"/>
                <w:lang w:eastAsia="nl-BE"/>
              </w:rPr>
              <w:t>Elastic</w:t>
            </w:r>
            <w:proofErr w:type="spellEnd"/>
            <w:r w:rsidRPr="009F0084">
              <w:rPr>
                <w:b/>
                <w:bCs/>
                <w:szCs w:val="20"/>
                <w:lang w:eastAsia="nl-BE"/>
              </w:rPr>
              <w:br/>
              <w:t xml:space="preserve">Price in </w:t>
            </w:r>
            <w:r w:rsidR="00DF149B">
              <w:rPr>
                <w:b/>
                <w:bCs/>
                <w:szCs w:val="20"/>
                <w:lang w:eastAsia="nl-BE"/>
              </w:rPr>
              <w:t>£</w:t>
            </w:r>
          </w:p>
        </w:tc>
        <w:tc>
          <w:tcPr>
            <w:tcW w:w="1173" w:type="dxa"/>
            <w:shd w:val="clear" w:color="auto" w:fill="CFCFCF"/>
            <w:tcMar>
              <w:top w:w="113" w:type="dxa"/>
              <w:bottom w:w="113" w:type="dxa"/>
            </w:tcMar>
          </w:tcPr>
          <w:p w14:paraId="6800A7FF" w14:textId="1CE54A2B" w:rsidR="009F0084" w:rsidRPr="009F0084" w:rsidRDefault="009F0084" w:rsidP="009F0084">
            <w:pPr>
              <w:tabs>
                <w:tab w:val="left" w:pos="1065"/>
              </w:tabs>
              <w:jc w:val="center"/>
              <w:rPr>
                <w:szCs w:val="20"/>
                <w:lang w:val="en-GB"/>
              </w:rPr>
            </w:pPr>
            <w:r w:rsidRPr="009F0084">
              <w:rPr>
                <w:b/>
                <w:bCs/>
                <w:szCs w:val="20"/>
                <w:lang w:val="en-GB" w:eastAsia="nl-BE"/>
              </w:rPr>
              <w:t>Elastic</w:t>
            </w:r>
            <w:r w:rsidRPr="009F0084">
              <w:rPr>
                <w:b/>
                <w:bCs/>
                <w:szCs w:val="20"/>
                <w:lang w:val="en-GB" w:eastAsia="nl-BE"/>
              </w:rPr>
              <w:br/>
            </w:r>
            <w:proofErr w:type="spellStart"/>
            <w:r w:rsidRPr="009F0084">
              <w:rPr>
                <w:b/>
                <w:bCs/>
                <w:szCs w:val="20"/>
                <w:lang w:val="en-GB" w:eastAsia="nl-BE"/>
              </w:rPr>
              <w:t>Additionals</w:t>
            </w:r>
            <w:proofErr w:type="spellEnd"/>
            <w:r w:rsidRPr="009F0084">
              <w:rPr>
                <w:b/>
                <w:bCs/>
                <w:szCs w:val="20"/>
                <w:lang w:val="en-GB" w:eastAsia="nl-BE"/>
              </w:rPr>
              <w:br/>
              <w:t xml:space="preserve">Price in </w:t>
            </w:r>
            <w:r w:rsidR="00DF149B">
              <w:rPr>
                <w:b/>
                <w:bCs/>
                <w:szCs w:val="20"/>
                <w:lang w:val="en-GB" w:eastAsia="nl-BE"/>
              </w:rPr>
              <w:t>£</w:t>
            </w:r>
          </w:p>
        </w:tc>
        <w:tc>
          <w:tcPr>
            <w:tcW w:w="1654" w:type="dxa"/>
            <w:shd w:val="clear" w:color="auto" w:fill="CFCFCF"/>
            <w:tcMar>
              <w:top w:w="113" w:type="dxa"/>
              <w:bottom w:w="113" w:type="dxa"/>
            </w:tcMar>
          </w:tcPr>
          <w:p w14:paraId="7C39CB82" w14:textId="75B920ED" w:rsidR="009F0084" w:rsidRPr="009F0084" w:rsidRDefault="009F0084" w:rsidP="009F0084">
            <w:pPr>
              <w:tabs>
                <w:tab w:val="left" w:pos="1065"/>
              </w:tabs>
              <w:jc w:val="center"/>
              <w:rPr>
                <w:szCs w:val="20"/>
                <w:lang w:val="en-GB"/>
              </w:rPr>
            </w:pPr>
            <w:r w:rsidRPr="009F0084">
              <w:rPr>
                <w:b/>
                <w:bCs/>
                <w:szCs w:val="20"/>
                <w:lang w:val="en-GB" w:eastAsia="nl-BE"/>
              </w:rPr>
              <w:t>Dynamic</w:t>
            </w:r>
            <w:r w:rsidRPr="009F0084">
              <w:rPr>
                <w:b/>
                <w:bCs/>
                <w:szCs w:val="20"/>
                <w:lang w:val="en-GB" w:eastAsia="nl-BE"/>
              </w:rPr>
              <w:br/>
              <w:t xml:space="preserve">Price in </w:t>
            </w:r>
            <w:r w:rsidR="00DF149B">
              <w:rPr>
                <w:b/>
                <w:bCs/>
                <w:szCs w:val="20"/>
                <w:lang w:val="en-GB" w:eastAsia="nl-BE"/>
              </w:rPr>
              <w:t>£</w:t>
            </w:r>
          </w:p>
        </w:tc>
      </w:tr>
      <w:tr w:rsidR="00DF149B" w:rsidRPr="009F0084" w14:paraId="6840221A" w14:textId="77777777" w:rsidTr="00E243BC">
        <w:trPr>
          <w:trHeight w:hRule="exact" w:val="567"/>
        </w:trPr>
        <w:tc>
          <w:tcPr>
            <w:tcW w:w="3116" w:type="dxa"/>
            <w:shd w:val="clear" w:color="auto" w:fill="auto"/>
            <w:tcMar>
              <w:top w:w="113" w:type="dxa"/>
              <w:bottom w:w="113" w:type="dxa"/>
            </w:tcMar>
            <w:vAlign w:val="center"/>
          </w:tcPr>
          <w:p w14:paraId="6F745643" w14:textId="77777777" w:rsidR="00DF149B" w:rsidRPr="009F0084" w:rsidRDefault="00DF149B" w:rsidP="00DF149B">
            <w:pPr>
              <w:tabs>
                <w:tab w:val="left" w:pos="1065"/>
              </w:tabs>
              <w:rPr>
                <w:bCs/>
                <w:szCs w:val="20"/>
                <w:lang w:val="en-US" w:eastAsia="nl-BE"/>
              </w:rPr>
            </w:pPr>
            <w:bookmarkStart w:id="49" w:name="_GoBack" w:colFirst="1" w:colLast="4"/>
            <w:r w:rsidRPr="009F0084">
              <w:rPr>
                <w:bCs/>
                <w:szCs w:val="20"/>
                <w:lang w:val="en-US" w:eastAsia="nl-BE"/>
              </w:rPr>
              <w:t xml:space="preserve">Basic Pack Projects &amp; Tasks, </w:t>
            </w:r>
            <w:proofErr w:type="spellStart"/>
            <w:r w:rsidRPr="009F0084">
              <w:rPr>
                <w:bCs/>
                <w:szCs w:val="20"/>
                <w:lang w:val="en-US" w:eastAsia="nl-BE"/>
              </w:rPr>
              <w:t>TeamSpaces</w:t>
            </w:r>
            <w:proofErr w:type="spellEnd"/>
          </w:p>
        </w:tc>
        <w:tc>
          <w:tcPr>
            <w:tcW w:w="1826" w:type="dxa"/>
            <w:shd w:val="clear" w:color="auto" w:fill="auto"/>
            <w:tcMar>
              <w:top w:w="113" w:type="dxa"/>
              <w:bottom w:w="113" w:type="dxa"/>
            </w:tcMar>
            <w:vAlign w:val="center"/>
          </w:tcPr>
          <w:p w14:paraId="5D1E4060" w14:textId="27282AAE" w:rsidR="00DF149B" w:rsidRPr="009F0084" w:rsidRDefault="00DF149B" w:rsidP="00DF149B">
            <w:pPr>
              <w:tabs>
                <w:tab w:val="left" w:pos="1065"/>
              </w:tabs>
              <w:jc w:val="right"/>
              <w:rPr>
                <w:bCs/>
                <w:szCs w:val="20"/>
                <w:lang w:val="en-GB" w:eastAsia="nl-BE"/>
              </w:rPr>
            </w:pPr>
            <w:r w:rsidRPr="009F0084">
              <w:rPr>
                <w:bCs/>
                <w:szCs w:val="20"/>
                <w:lang w:val="en-GB" w:eastAsia="nl-BE"/>
              </w:rPr>
              <w:t>1</w:t>
            </w:r>
            <w:r>
              <w:rPr>
                <w:bCs/>
                <w:szCs w:val="20"/>
                <w:lang w:val="en-GB" w:eastAsia="nl-BE"/>
              </w:rPr>
              <w:t>25</w:t>
            </w:r>
            <w:r w:rsidRPr="009F0084">
              <w:rPr>
                <w:bCs/>
                <w:szCs w:val="20"/>
                <w:lang w:val="en-GB" w:eastAsia="nl-BE"/>
              </w:rPr>
              <w:t>,00</w:t>
            </w:r>
          </w:p>
        </w:tc>
        <w:tc>
          <w:tcPr>
            <w:tcW w:w="1291" w:type="dxa"/>
            <w:shd w:val="clear" w:color="auto" w:fill="auto"/>
            <w:tcMar>
              <w:top w:w="113" w:type="dxa"/>
              <w:bottom w:w="113" w:type="dxa"/>
            </w:tcMar>
            <w:vAlign w:val="center"/>
          </w:tcPr>
          <w:p w14:paraId="6C987C69" w14:textId="7A593DFD" w:rsidR="00DF149B" w:rsidRPr="009F0084" w:rsidRDefault="00DF149B" w:rsidP="00DF149B">
            <w:pPr>
              <w:tabs>
                <w:tab w:val="left" w:pos="1065"/>
              </w:tabs>
              <w:jc w:val="right"/>
              <w:rPr>
                <w:bCs/>
                <w:szCs w:val="20"/>
                <w:lang w:val="en-GB" w:eastAsia="nl-BE"/>
              </w:rPr>
            </w:pPr>
            <w:r>
              <w:rPr>
                <w:bCs/>
                <w:szCs w:val="20"/>
                <w:lang w:val="en-GB" w:eastAsia="nl-BE"/>
              </w:rPr>
              <w:t>175</w:t>
            </w:r>
            <w:r w:rsidRPr="009F0084">
              <w:rPr>
                <w:bCs/>
                <w:szCs w:val="20"/>
                <w:lang w:val="en-GB" w:eastAsia="nl-BE"/>
              </w:rPr>
              <w:t>,00</w:t>
            </w:r>
          </w:p>
        </w:tc>
        <w:tc>
          <w:tcPr>
            <w:tcW w:w="1173" w:type="dxa"/>
            <w:shd w:val="clear" w:color="auto" w:fill="auto"/>
            <w:tcMar>
              <w:top w:w="113" w:type="dxa"/>
              <w:bottom w:w="113" w:type="dxa"/>
            </w:tcMar>
            <w:vAlign w:val="center"/>
          </w:tcPr>
          <w:p w14:paraId="30E9CAAC" w14:textId="77777777" w:rsidR="00DF149B" w:rsidRPr="009F0084" w:rsidRDefault="00DF149B" w:rsidP="00DF149B">
            <w:pPr>
              <w:tabs>
                <w:tab w:val="left" w:pos="1065"/>
              </w:tabs>
              <w:jc w:val="right"/>
              <w:rPr>
                <w:bCs/>
                <w:szCs w:val="20"/>
                <w:lang w:val="en-GB" w:eastAsia="nl-BE"/>
              </w:rPr>
            </w:pPr>
          </w:p>
        </w:tc>
        <w:tc>
          <w:tcPr>
            <w:tcW w:w="1654" w:type="dxa"/>
            <w:shd w:val="clear" w:color="auto" w:fill="auto"/>
            <w:tcMar>
              <w:top w:w="113" w:type="dxa"/>
              <w:bottom w:w="113" w:type="dxa"/>
            </w:tcMar>
            <w:vAlign w:val="center"/>
          </w:tcPr>
          <w:p w14:paraId="1410EC26" w14:textId="7D5554A9" w:rsidR="00DF149B" w:rsidRPr="009F0084" w:rsidRDefault="00DF149B" w:rsidP="00DF149B">
            <w:pPr>
              <w:tabs>
                <w:tab w:val="left" w:pos="1065"/>
              </w:tabs>
              <w:jc w:val="right"/>
              <w:rPr>
                <w:bCs/>
                <w:szCs w:val="20"/>
                <w:lang w:val="en-GB" w:eastAsia="nl-BE"/>
              </w:rPr>
            </w:pPr>
            <w:r>
              <w:rPr>
                <w:bCs/>
                <w:szCs w:val="20"/>
                <w:lang w:val="en-GB" w:eastAsia="nl-BE"/>
              </w:rPr>
              <w:t>225</w:t>
            </w:r>
            <w:r w:rsidRPr="009F0084">
              <w:rPr>
                <w:bCs/>
                <w:szCs w:val="20"/>
                <w:lang w:val="en-GB" w:eastAsia="nl-BE"/>
              </w:rPr>
              <w:t>,00</w:t>
            </w:r>
          </w:p>
        </w:tc>
      </w:tr>
      <w:tr w:rsidR="00DF149B" w:rsidRPr="009F0084" w14:paraId="6CE26224" w14:textId="77777777" w:rsidTr="00E243BC">
        <w:trPr>
          <w:trHeight w:hRule="exact" w:val="567"/>
        </w:trPr>
        <w:tc>
          <w:tcPr>
            <w:tcW w:w="3116" w:type="dxa"/>
            <w:shd w:val="clear" w:color="auto" w:fill="auto"/>
            <w:tcMar>
              <w:top w:w="113" w:type="dxa"/>
              <w:bottom w:w="113" w:type="dxa"/>
            </w:tcMar>
            <w:vAlign w:val="center"/>
          </w:tcPr>
          <w:p w14:paraId="7F693767" w14:textId="77777777" w:rsidR="00DF149B" w:rsidRPr="009F0084" w:rsidRDefault="00DF149B" w:rsidP="00DF149B">
            <w:pPr>
              <w:tabs>
                <w:tab w:val="left" w:pos="1065"/>
              </w:tabs>
              <w:rPr>
                <w:bCs/>
                <w:szCs w:val="20"/>
                <w:lang w:val="en-GB" w:eastAsia="nl-BE"/>
              </w:rPr>
            </w:pPr>
            <w:r w:rsidRPr="009F0084">
              <w:rPr>
                <w:szCs w:val="20"/>
                <w:lang w:val="en-GB" w:eastAsia="nl-BE"/>
              </w:rPr>
              <w:t>Each additional Project or TeamSpace</w:t>
            </w:r>
          </w:p>
        </w:tc>
        <w:tc>
          <w:tcPr>
            <w:tcW w:w="1826" w:type="dxa"/>
            <w:shd w:val="clear" w:color="auto" w:fill="auto"/>
            <w:tcMar>
              <w:top w:w="113" w:type="dxa"/>
              <w:bottom w:w="113" w:type="dxa"/>
            </w:tcMar>
            <w:vAlign w:val="center"/>
          </w:tcPr>
          <w:p w14:paraId="027F6335" w14:textId="398A8FBE" w:rsidR="00DF149B" w:rsidRPr="009F0084" w:rsidRDefault="00DF149B" w:rsidP="00DF149B">
            <w:pPr>
              <w:tabs>
                <w:tab w:val="left" w:pos="1065"/>
              </w:tabs>
              <w:jc w:val="right"/>
              <w:rPr>
                <w:bCs/>
                <w:szCs w:val="20"/>
                <w:lang w:val="en-GB" w:eastAsia="nl-BE"/>
              </w:rPr>
            </w:pPr>
            <w:r>
              <w:rPr>
                <w:bCs/>
                <w:szCs w:val="20"/>
                <w:lang w:val="en-GB" w:eastAsia="nl-BE"/>
              </w:rPr>
              <w:t>0,7</w:t>
            </w:r>
            <w:r w:rsidRPr="009F0084">
              <w:rPr>
                <w:bCs/>
                <w:szCs w:val="20"/>
                <w:lang w:val="en-GB" w:eastAsia="nl-BE"/>
              </w:rPr>
              <w:t>0</w:t>
            </w:r>
          </w:p>
        </w:tc>
        <w:tc>
          <w:tcPr>
            <w:tcW w:w="1291" w:type="dxa"/>
            <w:shd w:val="clear" w:color="auto" w:fill="auto"/>
            <w:tcMar>
              <w:top w:w="113" w:type="dxa"/>
              <w:bottom w:w="113" w:type="dxa"/>
            </w:tcMar>
            <w:vAlign w:val="center"/>
          </w:tcPr>
          <w:p w14:paraId="6C0D943C" w14:textId="462A1BEA" w:rsidR="00DF149B" w:rsidRPr="009F0084" w:rsidRDefault="00DF149B" w:rsidP="00DF149B">
            <w:pPr>
              <w:tabs>
                <w:tab w:val="left" w:pos="1065"/>
              </w:tabs>
              <w:jc w:val="right"/>
              <w:rPr>
                <w:bCs/>
                <w:szCs w:val="20"/>
                <w:lang w:val="en-GB" w:eastAsia="nl-BE"/>
              </w:rPr>
            </w:pPr>
            <w:r>
              <w:rPr>
                <w:bCs/>
                <w:szCs w:val="20"/>
                <w:lang w:val="en-GB" w:eastAsia="nl-BE"/>
              </w:rPr>
              <w:t>0</w:t>
            </w:r>
            <w:r w:rsidRPr="009F0084">
              <w:rPr>
                <w:bCs/>
                <w:szCs w:val="20"/>
                <w:lang w:val="en-GB" w:eastAsia="nl-BE"/>
              </w:rPr>
              <w:t>,</w:t>
            </w:r>
            <w:r>
              <w:rPr>
                <w:bCs/>
                <w:szCs w:val="20"/>
                <w:lang w:val="en-GB" w:eastAsia="nl-BE"/>
              </w:rPr>
              <w:t>9</w:t>
            </w:r>
            <w:r w:rsidRPr="009F0084">
              <w:rPr>
                <w:bCs/>
                <w:szCs w:val="20"/>
                <w:lang w:val="en-GB" w:eastAsia="nl-BE"/>
              </w:rPr>
              <w:t>0</w:t>
            </w:r>
          </w:p>
        </w:tc>
        <w:tc>
          <w:tcPr>
            <w:tcW w:w="1173" w:type="dxa"/>
            <w:shd w:val="clear" w:color="auto" w:fill="auto"/>
            <w:tcMar>
              <w:top w:w="113" w:type="dxa"/>
              <w:bottom w:w="113" w:type="dxa"/>
            </w:tcMar>
            <w:vAlign w:val="center"/>
          </w:tcPr>
          <w:p w14:paraId="5FFCB38A" w14:textId="692778D2" w:rsidR="00DF149B" w:rsidRPr="009F0084" w:rsidRDefault="00DF149B" w:rsidP="00DF149B">
            <w:pPr>
              <w:tabs>
                <w:tab w:val="left" w:pos="1065"/>
              </w:tabs>
              <w:jc w:val="right"/>
              <w:rPr>
                <w:bCs/>
                <w:szCs w:val="20"/>
                <w:lang w:val="en-GB" w:eastAsia="nl-BE"/>
              </w:rPr>
            </w:pPr>
            <w:r>
              <w:rPr>
                <w:bCs/>
                <w:szCs w:val="20"/>
                <w:lang w:val="en-GB" w:eastAsia="nl-BE"/>
              </w:rPr>
              <w:t>1,20</w:t>
            </w:r>
          </w:p>
        </w:tc>
        <w:tc>
          <w:tcPr>
            <w:tcW w:w="1654" w:type="dxa"/>
            <w:shd w:val="clear" w:color="auto" w:fill="auto"/>
            <w:tcMar>
              <w:top w:w="113" w:type="dxa"/>
              <w:bottom w:w="113" w:type="dxa"/>
            </w:tcMar>
            <w:vAlign w:val="center"/>
          </w:tcPr>
          <w:p w14:paraId="7C809BB5" w14:textId="4FFA1FF4" w:rsidR="00DF149B" w:rsidRPr="009F0084" w:rsidRDefault="00DF149B" w:rsidP="00DF149B">
            <w:pPr>
              <w:tabs>
                <w:tab w:val="left" w:pos="1065"/>
              </w:tabs>
              <w:jc w:val="right"/>
              <w:rPr>
                <w:bCs/>
                <w:szCs w:val="20"/>
                <w:lang w:val="en-GB" w:eastAsia="nl-BE"/>
              </w:rPr>
            </w:pPr>
            <w:r>
              <w:rPr>
                <w:bCs/>
                <w:szCs w:val="20"/>
                <w:lang w:val="en-GB" w:eastAsia="nl-BE"/>
              </w:rPr>
              <w:t>1,60</w:t>
            </w:r>
          </w:p>
        </w:tc>
      </w:tr>
      <w:tr w:rsidR="00DF149B" w:rsidRPr="009F0084" w14:paraId="79246B20" w14:textId="77777777" w:rsidTr="00E243BC">
        <w:trPr>
          <w:trHeight w:hRule="exact" w:val="369"/>
        </w:trPr>
        <w:tc>
          <w:tcPr>
            <w:tcW w:w="3116" w:type="dxa"/>
            <w:shd w:val="clear" w:color="auto" w:fill="auto"/>
            <w:tcMar>
              <w:top w:w="113" w:type="dxa"/>
              <w:bottom w:w="113" w:type="dxa"/>
            </w:tcMar>
            <w:vAlign w:val="center"/>
          </w:tcPr>
          <w:p w14:paraId="43DBF4CA" w14:textId="77777777" w:rsidR="00DF149B" w:rsidRPr="009F0084" w:rsidRDefault="00DF149B" w:rsidP="00DF149B">
            <w:pPr>
              <w:tabs>
                <w:tab w:val="left" w:pos="1065"/>
              </w:tabs>
              <w:rPr>
                <w:szCs w:val="20"/>
                <w:lang w:eastAsia="nl-BE"/>
              </w:rPr>
            </w:pPr>
            <w:proofErr w:type="spellStart"/>
            <w:r w:rsidRPr="009F0084">
              <w:rPr>
                <w:szCs w:val="20"/>
                <w:lang w:eastAsia="nl-BE"/>
              </w:rPr>
              <w:t>Additional</w:t>
            </w:r>
            <w:proofErr w:type="spellEnd"/>
            <w:r w:rsidRPr="009F0084">
              <w:rPr>
                <w:szCs w:val="20"/>
                <w:lang w:eastAsia="nl-BE"/>
              </w:rPr>
              <w:t xml:space="preserve"> 2Gb</w:t>
            </w:r>
          </w:p>
        </w:tc>
        <w:tc>
          <w:tcPr>
            <w:tcW w:w="1826" w:type="dxa"/>
            <w:shd w:val="clear" w:color="auto" w:fill="auto"/>
            <w:tcMar>
              <w:top w:w="113" w:type="dxa"/>
              <w:bottom w:w="113" w:type="dxa"/>
            </w:tcMar>
            <w:vAlign w:val="center"/>
          </w:tcPr>
          <w:p w14:paraId="684AD102" w14:textId="67957389" w:rsidR="00DF149B" w:rsidRPr="009F0084" w:rsidRDefault="00DF149B" w:rsidP="00DF149B">
            <w:pPr>
              <w:tabs>
                <w:tab w:val="left" w:pos="1065"/>
              </w:tabs>
              <w:jc w:val="right"/>
              <w:rPr>
                <w:bCs/>
                <w:szCs w:val="20"/>
                <w:lang w:eastAsia="nl-BE"/>
              </w:rPr>
            </w:pPr>
            <w:r>
              <w:rPr>
                <w:bCs/>
                <w:szCs w:val="20"/>
                <w:lang w:eastAsia="nl-BE"/>
              </w:rPr>
              <w:t>30</w:t>
            </w:r>
            <w:r w:rsidRPr="009F0084">
              <w:rPr>
                <w:bCs/>
                <w:szCs w:val="20"/>
                <w:lang w:eastAsia="nl-BE"/>
              </w:rPr>
              <w:t>,00</w:t>
            </w:r>
          </w:p>
        </w:tc>
        <w:tc>
          <w:tcPr>
            <w:tcW w:w="1291" w:type="dxa"/>
            <w:shd w:val="clear" w:color="auto" w:fill="auto"/>
            <w:tcMar>
              <w:top w:w="113" w:type="dxa"/>
              <w:bottom w:w="113" w:type="dxa"/>
            </w:tcMar>
            <w:vAlign w:val="center"/>
          </w:tcPr>
          <w:p w14:paraId="19411B96" w14:textId="62CBD020" w:rsidR="00DF149B" w:rsidRPr="009F0084" w:rsidRDefault="00DF149B" w:rsidP="00DF149B">
            <w:pPr>
              <w:tabs>
                <w:tab w:val="left" w:pos="1065"/>
              </w:tabs>
              <w:jc w:val="right"/>
              <w:rPr>
                <w:bCs/>
                <w:szCs w:val="20"/>
                <w:lang w:eastAsia="nl-BE"/>
              </w:rPr>
            </w:pPr>
            <w:r w:rsidRPr="009F0084">
              <w:rPr>
                <w:bCs/>
                <w:szCs w:val="20"/>
                <w:lang w:eastAsia="nl-BE"/>
              </w:rPr>
              <w:t>4</w:t>
            </w:r>
            <w:r>
              <w:rPr>
                <w:bCs/>
                <w:szCs w:val="20"/>
                <w:lang w:eastAsia="nl-BE"/>
              </w:rPr>
              <w:t>0</w:t>
            </w:r>
            <w:r w:rsidRPr="009F0084">
              <w:rPr>
                <w:bCs/>
                <w:szCs w:val="20"/>
                <w:lang w:eastAsia="nl-BE"/>
              </w:rPr>
              <w:t>,</w:t>
            </w:r>
            <w:r>
              <w:rPr>
                <w:bCs/>
                <w:szCs w:val="20"/>
                <w:lang w:eastAsia="nl-BE"/>
              </w:rPr>
              <w:t>00</w:t>
            </w:r>
          </w:p>
        </w:tc>
        <w:tc>
          <w:tcPr>
            <w:tcW w:w="1173" w:type="dxa"/>
            <w:shd w:val="clear" w:color="auto" w:fill="auto"/>
            <w:tcMar>
              <w:top w:w="113" w:type="dxa"/>
              <w:bottom w:w="113" w:type="dxa"/>
            </w:tcMar>
            <w:vAlign w:val="center"/>
          </w:tcPr>
          <w:p w14:paraId="71CC0582" w14:textId="4C818689" w:rsidR="00DF149B" w:rsidRPr="009F0084" w:rsidRDefault="00DF149B" w:rsidP="00DF149B">
            <w:pPr>
              <w:tabs>
                <w:tab w:val="left" w:pos="1065"/>
              </w:tabs>
              <w:jc w:val="right"/>
              <w:rPr>
                <w:bCs/>
                <w:szCs w:val="20"/>
                <w:lang w:eastAsia="nl-BE"/>
              </w:rPr>
            </w:pPr>
            <w:r>
              <w:rPr>
                <w:bCs/>
                <w:szCs w:val="20"/>
                <w:lang w:eastAsia="nl-BE"/>
              </w:rPr>
              <w:t>55,00</w:t>
            </w:r>
          </w:p>
        </w:tc>
        <w:tc>
          <w:tcPr>
            <w:tcW w:w="1654" w:type="dxa"/>
            <w:shd w:val="clear" w:color="auto" w:fill="auto"/>
            <w:tcMar>
              <w:top w:w="113" w:type="dxa"/>
              <w:bottom w:w="113" w:type="dxa"/>
            </w:tcMar>
            <w:vAlign w:val="center"/>
          </w:tcPr>
          <w:p w14:paraId="3AFC3906" w14:textId="17DD133E" w:rsidR="00DF149B" w:rsidRPr="009F0084" w:rsidRDefault="00DF149B" w:rsidP="00DF149B">
            <w:pPr>
              <w:tabs>
                <w:tab w:val="left" w:pos="1065"/>
              </w:tabs>
              <w:jc w:val="right"/>
              <w:rPr>
                <w:bCs/>
                <w:szCs w:val="20"/>
                <w:lang w:eastAsia="nl-BE"/>
              </w:rPr>
            </w:pPr>
            <w:r>
              <w:rPr>
                <w:bCs/>
                <w:szCs w:val="20"/>
                <w:lang w:eastAsia="nl-BE"/>
              </w:rPr>
              <w:t>70</w:t>
            </w:r>
            <w:r w:rsidRPr="009F0084">
              <w:rPr>
                <w:bCs/>
                <w:szCs w:val="20"/>
                <w:lang w:eastAsia="nl-BE"/>
              </w:rPr>
              <w:t>,00</w:t>
            </w:r>
          </w:p>
        </w:tc>
      </w:tr>
      <w:tr w:rsidR="00DF149B" w:rsidRPr="009F0084" w14:paraId="7D9E2014" w14:textId="77777777" w:rsidTr="00E243BC">
        <w:trPr>
          <w:trHeight w:hRule="exact" w:val="369"/>
        </w:trPr>
        <w:tc>
          <w:tcPr>
            <w:tcW w:w="3116" w:type="dxa"/>
            <w:shd w:val="clear" w:color="auto" w:fill="auto"/>
            <w:tcMar>
              <w:top w:w="113" w:type="dxa"/>
              <w:bottom w:w="113" w:type="dxa"/>
            </w:tcMar>
            <w:vAlign w:val="center"/>
          </w:tcPr>
          <w:p w14:paraId="052EA390" w14:textId="77777777" w:rsidR="00DF149B" w:rsidRPr="009F0084" w:rsidRDefault="00DF149B" w:rsidP="00DF149B">
            <w:pPr>
              <w:tabs>
                <w:tab w:val="left" w:pos="1065"/>
              </w:tabs>
              <w:rPr>
                <w:szCs w:val="20"/>
                <w:lang w:eastAsia="nl-BE"/>
              </w:rPr>
            </w:pPr>
            <w:r w:rsidRPr="009F0084">
              <w:rPr>
                <w:szCs w:val="20"/>
                <w:lang w:eastAsia="nl-BE"/>
              </w:rPr>
              <w:t>Absence Management</w:t>
            </w:r>
          </w:p>
        </w:tc>
        <w:tc>
          <w:tcPr>
            <w:tcW w:w="1826" w:type="dxa"/>
            <w:shd w:val="clear" w:color="auto" w:fill="auto"/>
            <w:tcMar>
              <w:top w:w="113" w:type="dxa"/>
              <w:bottom w:w="113" w:type="dxa"/>
            </w:tcMar>
            <w:vAlign w:val="center"/>
          </w:tcPr>
          <w:p w14:paraId="69458561" w14:textId="560E4609" w:rsidR="00DF149B" w:rsidRPr="009F0084" w:rsidRDefault="00DF149B" w:rsidP="00DF149B">
            <w:pPr>
              <w:tabs>
                <w:tab w:val="left" w:pos="1065"/>
              </w:tabs>
              <w:jc w:val="right"/>
              <w:rPr>
                <w:bCs/>
                <w:szCs w:val="20"/>
                <w:lang w:eastAsia="nl-BE"/>
              </w:rPr>
            </w:pPr>
            <w:r w:rsidRPr="009F0084">
              <w:rPr>
                <w:bCs/>
                <w:szCs w:val="20"/>
                <w:lang w:eastAsia="nl-BE"/>
              </w:rPr>
              <w:t>1,</w:t>
            </w:r>
            <w:r>
              <w:rPr>
                <w:bCs/>
                <w:szCs w:val="20"/>
                <w:lang w:eastAsia="nl-BE"/>
              </w:rPr>
              <w:t>6</w:t>
            </w:r>
            <w:r w:rsidRPr="009F0084">
              <w:rPr>
                <w:bCs/>
                <w:szCs w:val="20"/>
                <w:lang w:eastAsia="nl-BE"/>
              </w:rPr>
              <w:t>0</w:t>
            </w:r>
          </w:p>
        </w:tc>
        <w:tc>
          <w:tcPr>
            <w:tcW w:w="1291" w:type="dxa"/>
            <w:shd w:val="clear" w:color="auto" w:fill="auto"/>
            <w:tcMar>
              <w:top w:w="113" w:type="dxa"/>
              <w:bottom w:w="113" w:type="dxa"/>
            </w:tcMar>
            <w:vAlign w:val="center"/>
          </w:tcPr>
          <w:p w14:paraId="2B1AD1AD" w14:textId="5E6C8F54" w:rsidR="00DF149B" w:rsidRPr="009F0084" w:rsidRDefault="00DF149B" w:rsidP="00DF149B">
            <w:pPr>
              <w:tabs>
                <w:tab w:val="left" w:pos="1065"/>
              </w:tabs>
              <w:jc w:val="right"/>
              <w:rPr>
                <w:bCs/>
                <w:szCs w:val="20"/>
                <w:lang w:eastAsia="nl-BE"/>
              </w:rPr>
            </w:pPr>
            <w:r>
              <w:rPr>
                <w:bCs/>
                <w:szCs w:val="20"/>
                <w:lang w:eastAsia="nl-BE"/>
              </w:rPr>
              <w:t>2,00</w:t>
            </w:r>
          </w:p>
        </w:tc>
        <w:tc>
          <w:tcPr>
            <w:tcW w:w="1173" w:type="dxa"/>
            <w:shd w:val="clear" w:color="auto" w:fill="auto"/>
            <w:tcMar>
              <w:top w:w="113" w:type="dxa"/>
              <w:bottom w:w="113" w:type="dxa"/>
            </w:tcMar>
            <w:vAlign w:val="center"/>
          </w:tcPr>
          <w:p w14:paraId="3EEAA1DB" w14:textId="33E9EA2E" w:rsidR="00DF149B" w:rsidRPr="009F0084" w:rsidRDefault="00DF149B" w:rsidP="00DF149B">
            <w:pPr>
              <w:tabs>
                <w:tab w:val="left" w:pos="1065"/>
              </w:tabs>
              <w:jc w:val="right"/>
              <w:rPr>
                <w:bCs/>
                <w:szCs w:val="20"/>
                <w:lang w:eastAsia="nl-BE"/>
              </w:rPr>
            </w:pPr>
            <w:r>
              <w:rPr>
                <w:bCs/>
                <w:szCs w:val="20"/>
                <w:lang w:eastAsia="nl-BE"/>
              </w:rPr>
              <w:t>2,80</w:t>
            </w:r>
          </w:p>
        </w:tc>
        <w:tc>
          <w:tcPr>
            <w:tcW w:w="1654" w:type="dxa"/>
            <w:shd w:val="clear" w:color="auto" w:fill="auto"/>
            <w:tcMar>
              <w:top w:w="113" w:type="dxa"/>
              <w:bottom w:w="113" w:type="dxa"/>
            </w:tcMar>
            <w:vAlign w:val="center"/>
          </w:tcPr>
          <w:p w14:paraId="4A501763" w14:textId="683206CF" w:rsidR="00DF149B" w:rsidRPr="009F0084" w:rsidRDefault="00DF149B" w:rsidP="00DF149B">
            <w:pPr>
              <w:tabs>
                <w:tab w:val="left" w:pos="1065"/>
              </w:tabs>
              <w:jc w:val="right"/>
              <w:rPr>
                <w:bCs/>
                <w:szCs w:val="20"/>
                <w:lang w:eastAsia="nl-BE"/>
              </w:rPr>
            </w:pPr>
            <w:r>
              <w:rPr>
                <w:bCs/>
                <w:szCs w:val="20"/>
                <w:lang w:eastAsia="nl-BE"/>
              </w:rPr>
              <w:t>3,60</w:t>
            </w:r>
          </w:p>
        </w:tc>
      </w:tr>
      <w:tr w:rsidR="00DF149B" w:rsidRPr="009F0084" w14:paraId="365930D7" w14:textId="77777777" w:rsidTr="00E243BC">
        <w:trPr>
          <w:trHeight w:hRule="exact" w:val="369"/>
        </w:trPr>
        <w:tc>
          <w:tcPr>
            <w:tcW w:w="3116" w:type="dxa"/>
            <w:shd w:val="clear" w:color="auto" w:fill="auto"/>
            <w:tcMar>
              <w:top w:w="113" w:type="dxa"/>
              <w:bottom w:w="113" w:type="dxa"/>
            </w:tcMar>
            <w:vAlign w:val="center"/>
          </w:tcPr>
          <w:p w14:paraId="3641ADC8" w14:textId="77777777" w:rsidR="00DF149B" w:rsidRPr="009F0084" w:rsidRDefault="00DF149B" w:rsidP="00DF149B">
            <w:pPr>
              <w:tabs>
                <w:tab w:val="left" w:pos="1065"/>
              </w:tabs>
              <w:rPr>
                <w:szCs w:val="20"/>
                <w:lang w:eastAsia="nl-BE"/>
              </w:rPr>
            </w:pPr>
            <w:proofErr w:type="spellStart"/>
            <w:r w:rsidRPr="009F0084">
              <w:rPr>
                <w:szCs w:val="20"/>
                <w:lang w:eastAsia="nl-BE"/>
              </w:rPr>
              <w:t>Attendance</w:t>
            </w:r>
            <w:proofErr w:type="spellEnd"/>
          </w:p>
        </w:tc>
        <w:tc>
          <w:tcPr>
            <w:tcW w:w="1826" w:type="dxa"/>
            <w:shd w:val="clear" w:color="auto" w:fill="auto"/>
            <w:tcMar>
              <w:top w:w="113" w:type="dxa"/>
              <w:bottom w:w="113" w:type="dxa"/>
            </w:tcMar>
            <w:vAlign w:val="center"/>
          </w:tcPr>
          <w:p w14:paraId="10B497B8" w14:textId="37DAE721" w:rsidR="00DF149B" w:rsidRPr="009F0084" w:rsidRDefault="00DF149B" w:rsidP="00DF149B">
            <w:pPr>
              <w:tabs>
                <w:tab w:val="left" w:pos="1065"/>
              </w:tabs>
              <w:jc w:val="right"/>
              <w:rPr>
                <w:bCs/>
                <w:szCs w:val="20"/>
                <w:lang w:eastAsia="nl-BE"/>
              </w:rPr>
            </w:pPr>
            <w:r>
              <w:rPr>
                <w:bCs/>
                <w:szCs w:val="20"/>
                <w:lang w:eastAsia="nl-BE"/>
              </w:rPr>
              <w:t>1,3</w:t>
            </w:r>
            <w:r w:rsidRPr="009F0084">
              <w:rPr>
                <w:bCs/>
                <w:szCs w:val="20"/>
                <w:lang w:eastAsia="nl-BE"/>
              </w:rPr>
              <w:t>0</w:t>
            </w:r>
          </w:p>
        </w:tc>
        <w:tc>
          <w:tcPr>
            <w:tcW w:w="1291" w:type="dxa"/>
            <w:shd w:val="clear" w:color="auto" w:fill="auto"/>
            <w:tcMar>
              <w:top w:w="113" w:type="dxa"/>
              <w:bottom w:w="113" w:type="dxa"/>
            </w:tcMar>
            <w:vAlign w:val="center"/>
          </w:tcPr>
          <w:p w14:paraId="7B2D1AF3" w14:textId="63DC83F2" w:rsidR="00DF149B" w:rsidRPr="009F0084" w:rsidRDefault="00DF149B" w:rsidP="00DF149B">
            <w:pPr>
              <w:tabs>
                <w:tab w:val="left" w:pos="1065"/>
              </w:tabs>
              <w:jc w:val="right"/>
              <w:rPr>
                <w:bCs/>
                <w:szCs w:val="20"/>
                <w:lang w:eastAsia="nl-BE"/>
              </w:rPr>
            </w:pPr>
            <w:r>
              <w:rPr>
                <w:bCs/>
                <w:szCs w:val="20"/>
                <w:lang w:eastAsia="nl-BE"/>
              </w:rPr>
              <w:t>1,60</w:t>
            </w:r>
          </w:p>
        </w:tc>
        <w:tc>
          <w:tcPr>
            <w:tcW w:w="1173" w:type="dxa"/>
            <w:shd w:val="clear" w:color="auto" w:fill="auto"/>
            <w:tcMar>
              <w:top w:w="113" w:type="dxa"/>
              <w:bottom w:w="113" w:type="dxa"/>
            </w:tcMar>
            <w:vAlign w:val="center"/>
          </w:tcPr>
          <w:p w14:paraId="0C6FC375" w14:textId="3BFA75D1" w:rsidR="00DF149B" w:rsidRPr="009F0084" w:rsidRDefault="00DF149B" w:rsidP="00DF149B">
            <w:pPr>
              <w:tabs>
                <w:tab w:val="left" w:pos="1065"/>
              </w:tabs>
              <w:jc w:val="right"/>
              <w:rPr>
                <w:bCs/>
                <w:szCs w:val="20"/>
                <w:lang w:eastAsia="nl-BE"/>
              </w:rPr>
            </w:pPr>
            <w:r>
              <w:rPr>
                <w:bCs/>
                <w:szCs w:val="20"/>
                <w:lang w:eastAsia="nl-BE"/>
              </w:rPr>
              <w:t>2,2</w:t>
            </w:r>
            <w:r w:rsidRPr="009F0084">
              <w:rPr>
                <w:bCs/>
                <w:szCs w:val="20"/>
                <w:lang w:eastAsia="nl-BE"/>
              </w:rPr>
              <w:t>0</w:t>
            </w:r>
          </w:p>
        </w:tc>
        <w:tc>
          <w:tcPr>
            <w:tcW w:w="1654" w:type="dxa"/>
            <w:shd w:val="clear" w:color="auto" w:fill="auto"/>
            <w:tcMar>
              <w:top w:w="113" w:type="dxa"/>
              <w:bottom w:w="113" w:type="dxa"/>
            </w:tcMar>
            <w:vAlign w:val="center"/>
          </w:tcPr>
          <w:p w14:paraId="36AA17A0" w14:textId="508B104F" w:rsidR="00DF149B" w:rsidRPr="009F0084" w:rsidRDefault="00DF149B" w:rsidP="00DF149B">
            <w:pPr>
              <w:tabs>
                <w:tab w:val="left" w:pos="1065"/>
              </w:tabs>
              <w:jc w:val="right"/>
              <w:rPr>
                <w:bCs/>
                <w:szCs w:val="20"/>
                <w:lang w:eastAsia="nl-BE"/>
              </w:rPr>
            </w:pPr>
            <w:r>
              <w:rPr>
                <w:bCs/>
                <w:szCs w:val="20"/>
                <w:lang w:eastAsia="nl-BE"/>
              </w:rPr>
              <w:t>2,80</w:t>
            </w:r>
          </w:p>
        </w:tc>
      </w:tr>
      <w:tr w:rsidR="00DF149B" w:rsidRPr="009F0084" w14:paraId="1E517C1F" w14:textId="77777777" w:rsidTr="00E243BC">
        <w:trPr>
          <w:trHeight w:hRule="exact" w:val="369"/>
        </w:trPr>
        <w:tc>
          <w:tcPr>
            <w:tcW w:w="3116" w:type="dxa"/>
            <w:shd w:val="clear" w:color="auto" w:fill="auto"/>
            <w:tcMar>
              <w:top w:w="113" w:type="dxa"/>
              <w:bottom w:w="113" w:type="dxa"/>
            </w:tcMar>
            <w:vAlign w:val="center"/>
          </w:tcPr>
          <w:p w14:paraId="16B3682C" w14:textId="77777777" w:rsidR="00DF149B" w:rsidRPr="009F0084" w:rsidRDefault="00DF149B" w:rsidP="00DF149B">
            <w:pPr>
              <w:tabs>
                <w:tab w:val="left" w:pos="1065"/>
              </w:tabs>
              <w:rPr>
                <w:szCs w:val="20"/>
                <w:lang w:eastAsia="nl-BE"/>
              </w:rPr>
            </w:pPr>
            <w:r w:rsidRPr="009F0084">
              <w:rPr>
                <w:szCs w:val="20"/>
                <w:lang w:eastAsia="nl-BE"/>
              </w:rPr>
              <w:t xml:space="preserve">Payroll </w:t>
            </w:r>
            <w:proofErr w:type="spellStart"/>
            <w:r w:rsidRPr="009F0084">
              <w:rPr>
                <w:szCs w:val="20"/>
                <w:lang w:eastAsia="nl-BE"/>
              </w:rPr>
              <w:t>Preparation</w:t>
            </w:r>
            <w:proofErr w:type="spellEnd"/>
          </w:p>
        </w:tc>
        <w:tc>
          <w:tcPr>
            <w:tcW w:w="1826" w:type="dxa"/>
            <w:shd w:val="clear" w:color="auto" w:fill="auto"/>
            <w:tcMar>
              <w:top w:w="113" w:type="dxa"/>
              <w:bottom w:w="113" w:type="dxa"/>
            </w:tcMar>
            <w:vAlign w:val="center"/>
          </w:tcPr>
          <w:p w14:paraId="7BB01F12" w14:textId="77A5E3DE" w:rsidR="00DF149B" w:rsidRPr="009F0084" w:rsidRDefault="00DF149B" w:rsidP="00DF149B">
            <w:pPr>
              <w:tabs>
                <w:tab w:val="left" w:pos="1065"/>
              </w:tabs>
              <w:jc w:val="right"/>
              <w:rPr>
                <w:bCs/>
                <w:szCs w:val="20"/>
                <w:lang w:eastAsia="nl-BE"/>
              </w:rPr>
            </w:pPr>
            <w:r>
              <w:rPr>
                <w:bCs/>
                <w:szCs w:val="20"/>
                <w:lang w:eastAsia="nl-BE"/>
              </w:rPr>
              <w:t>1,5</w:t>
            </w:r>
            <w:r w:rsidRPr="009F0084">
              <w:rPr>
                <w:bCs/>
                <w:szCs w:val="20"/>
                <w:lang w:eastAsia="nl-BE"/>
              </w:rPr>
              <w:t>0</w:t>
            </w:r>
          </w:p>
        </w:tc>
        <w:tc>
          <w:tcPr>
            <w:tcW w:w="1291" w:type="dxa"/>
            <w:shd w:val="clear" w:color="auto" w:fill="auto"/>
            <w:tcMar>
              <w:top w:w="113" w:type="dxa"/>
              <w:bottom w:w="113" w:type="dxa"/>
            </w:tcMar>
            <w:vAlign w:val="center"/>
          </w:tcPr>
          <w:p w14:paraId="2EA4F37F" w14:textId="1EAE5119" w:rsidR="00DF149B" w:rsidRPr="009F0084" w:rsidRDefault="00DF149B" w:rsidP="00DF149B">
            <w:pPr>
              <w:tabs>
                <w:tab w:val="left" w:pos="1065"/>
              </w:tabs>
              <w:jc w:val="right"/>
              <w:rPr>
                <w:bCs/>
                <w:szCs w:val="20"/>
                <w:lang w:eastAsia="nl-BE"/>
              </w:rPr>
            </w:pPr>
            <w:r>
              <w:rPr>
                <w:bCs/>
                <w:szCs w:val="20"/>
                <w:lang w:eastAsia="nl-BE"/>
              </w:rPr>
              <w:t>1,90</w:t>
            </w:r>
          </w:p>
        </w:tc>
        <w:tc>
          <w:tcPr>
            <w:tcW w:w="1173" w:type="dxa"/>
            <w:shd w:val="clear" w:color="auto" w:fill="auto"/>
            <w:tcMar>
              <w:top w:w="113" w:type="dxa"/>
              <w:bottom w:w="113" w:type="dxa"/>
            </w:tcMar>
            <w:vAlign w:val="center"/>
          </w:tcPr>
          <w:p w14:paraId="091E0FA7" w14:textId="1BF6BCFD" w:rsidR="00DF149B" w:rsidRPr="009F0084" w:rsidRDefault="00DF149B" w:rsidP="00DF149B">
            <w:pPr>
              <w:tabs>
                <w:tab w:val="left" w:pos="1065"/>
              </w:tabs>
              <w:jc w:val="right"/>
              <w:rPr>
                <w:bCs/>
                <w:szCs w:val="20"/>
                <w:lang w:eastAsia="nl-BE"/>
              </w:rPr>
            </w:pPr>
            <w:r>
              <w:rPr>
                <w:bCs/>
                <w:szCs w:val="20"/>
                <w:lang w:eastAsia="nl-BE"/>
              </w:rPr>
              <w:t>2,6</w:t>
            </w:r>
            <w:r w:rsidRPr="009F0084">
              <w:rPr>
                <w:bCs/>
                <w:szCs w:val="20"/>
                <w:lang w:eastAsia="nl-BE"/>
              </w:rPr>
              <w:t>0</w:t>
            </w:r>
          </w:p>
        </w:tc>
        <w:tc>
          <w:tcPr>
            <w:tcW w:w="1654" w:type="dxa"/>
            <w:shd w:val="clear" w:color="auto" w:fill="auto"/>
            <w:tcMar>
              <w:top w:w="113" w:type="dxa"/>
              <w:bottom w:w="113" w:type="dxa"/>
            </w:tcMar>
            <w:vAlign w:val="center"/>
          </w:tcPr>
          <w:p w14:paraId="614B3C34" w14:textId="65827C65" w:rsidR="00DF149B" w:rsidRPr="009F0084" w:rsidRDefault="00DF149B" w:rsidP="00DF149B">
            <w:pPr>
              <w:tabs>
                <w:tab w:val="left" w:pos="1065"/>
              </w:tabs>
              <w:jc w:val="right"/>
              <w:rPr>
                <w:bCs/>
                <w:szCs w:val="20"/>
                <w:lang w:eastAsia="nl-BE"/>
              </w:rPr>
            </w:pPr>
            <w:r>
              <w:rPr>
                <w:bCs/>
                <w:szCs w:val="20"/>
                <w:lang w:eastAsia="nl-BE"/>
              </w:rPr>
              <w:t>3,40</w:t>
            </w:r>
          </w:p>
        </w:tc>
      </w:tr>
      <w:tr w:rsidR="00DF149B" w:rsidRPr="009F0084" w14:paraId="0F063911" w14:textId="77777777" w:rsidTr="00E243BC">
        <w:trPr>
          <w:trHeight w:hRule="exact" w:val="369"/>
        </w:trPr>
        <w:tc>
          <w:tcPr>
            <w:tcW w:w="3116" w:type="dxa"/>
            <w:shd w:val="clear" w:color="auto" w:fill="auto"/>
            <w:tcMar>
              <w:top w:w="113" w:type="dxa"/>
              <w:bottom w:w="113" w:type="dxa"/>
            </w:tcMar>
            <w:vAlign w:val="center"/>
          </w:tcPr>
          <w:p w14:paraId="371373F3" w14:textId="77777777" w:rsidR="00DF149B" w:rsidRPr="009F0084" w:rsidRDefault="00DF149B" w:rsidP="00DF149B">
            <w:pPr>
              <w:tabs>
                <w:tab w:val="left" w:pos="1065"/>
              </w:tabs>
              <w:rPr>
                <w:szCs w:val="20"/>
                <w:lang w:eastAsia="nl-BE"/>
              </w:rPr>
            </w:pPr>
            <w:r w:rsidRPr="009F0084">
              <w:rPr>
                <w:szCs w:val="20"/>
                <w:lang w:eastAsia="nl-BE"/>
              </w:rPr>
              <w:t>API Client</w:t>
            </w:r>
          </w:p>
        </w:tc>
        <w:tc>
          <w:tcPr>
            <w:tcW w:w="1826" w:type="dxa"/>
            <w:shd w:val="clear" w:color="auto" w:fill="auto"/>
            <w:tcMar>
              <w:top w:w="113" w:type="dxa"/>
              <w:bottom w:w="113" w:type="dxa"/>
            </w:tcMar>
            <w:vAlign w:val="center"/>
          </w:tcPr>
          <w:p w14:paraId="0053FE15" w14:textId="2DFCFE2B" w:rsidR="00DF149B" w:rsidRPr="009F0084" w:rsidRDefault="00DF149B" w:rsidP="00DF149B">
            <w:pPr>
              <w:tabs>
                <w:tab w:val="left" w:pos="1065"/>
              </w:tabs>
              <w:jc w:val="right"/>
              <w:rPr>
                <w:bCs/>
                <w:szCs w:val="20"/>
                <w:lang w:eastAsia="nl-BE"/>
              </w:rPr>
            </w:pPr>
            <w:r w:rsidRPr="009F0084">
              <w:rPr>
                <w:bCs/>
                <w:szCs w:val="20"/>
                <w:lang w:eastAsia="nl-BE"/>
              </w:rPr>
              <w:t>15,00</w:t>
            </w:r>
          </w:p>
        </w:tc>
        <w:tc>
          <w:tcPr>
            <w:tcW w:w="1291" w:type="dxa"/>
            <w:shd w:val="clear" w:color="auto" w:fill="auto"/>
            <w:tcMar>
              <w:top w:w="113" w:type="dxa"/>
              <w:bottom w:w="113" w:type="dxa"/>
            </w:tcMar>
            <w:vAlign w:val="center"/>
          </w:tcPr>
          <w:p w14:paraId="31472613" w14:textId="2FEE35C3" w:rsidR="00DF149B" w:rsidRPr="009F0084" w:rsidRDefault="00DF149B" w:rsidP="00DF149B">
            <w:pPr>
              <w:tabs>
                <w:tab w:val="left" w:pos="1065"/>
              </w:tabs>
              <w:jc w:val="right"/>
              <w:rPr>
                <w:bCs/>
                <w:szCs w:val="20"/>
                <w:lang w:eastAsia="nl-BE"/>
              </w:rPr>
            </w:pPr>
            <w:r>
              <w:rPr>
                <w:bCs/>
                <w:szCs w:val="20"/>
                <w:lang w:eastAsia="nl-BE"/>
              </w:rPr>
              <w:t>15,00</w:t>
            </w:r>
          </w:p>
        </w:tc>
        <w:tc>
          <w:tcPr>
            <w:tcW w:w="1173" w:type="dxa"/>
            <w:shd w:val="clear" w:color="auto" w:fill="auto"/>
            <w:tcMar>
              <w:top w:w="113" w:type="dxa"/>
              <w:bottom w:w="113" w:type="dxa"/>
            </w:tcMar>
            <w:vAlign w:val="center"/>
          </w:tcPr>
          <w:p w14:paraId="118C7475" w14:textId="3ECBD3D8" w:rsidR="00DF149B" w:rsidRPr="009F0084" w:rsidRDefault="00DF149B" w:rsidP="00DF149B">
            <w:pPr>
              <w:tabs>
                <w:tab w:val="left" w:pos="1065"/>
              </w:tabs>
              <w:jc w:val="right"/>
              <w:rPr>
                <w:bCs/>
                <w:szCs w:val="20"/>
                <w:lang w:eastAsia="nl-BE"/>
              </w:rPr>
            </w:pPr>
            <w:r>
              <w:rPr>
                <w:bCs/>
                <w:szCs w:val="20"/>
                <w:lang w:eastAsia="nl-BE"/>
              </w:rPr>
              <w:t>25,0</w:t>
            </w:r>
            <w:r w:rsidRPr="009F0084">
              <w:rPr>
                <w:bCs/>
                <w:szCs w:val="20"/>
                <w:lang w:eastAsia="nl-BE"/>
              </w:rPr>
              <w:t>0</w:t>
            </w:r>
          </w:p>
        </w:tc>
        <w:tc>
          <w:tcPr>
            <w:tcW w:w="1654" w:type="dxa"/>
            <w:shd w:val="clear" w:color="auto" w:fill="auto"/>
            <w:tcMar>
              <w:top w:w="113" w:type="dxa"/>
              <w:bottom w:w="113" w:type="dxa"/>
            </w:tcMar>
            <w:vAlign w:val="center"/>
          </w:tcPr>
          <w:p w14:paraId="2C8AE647" w14:textId="77777777" w:rsidR="00DF149B" w:rsidRPr="009F0084" w:rsidRDefault="00DF149B" w:rsidP="00DF149B">
            <w:pPr>
              <w:tabs>
                <w:tab w:val="left" w:pos="1065"/>
              </w:tabs>
              <w:jc w:val="right"/>
              <w:rPr>
                <w:bCs/>
                <w:szCs w:val="20"/>
                <w:lang w:eastAsia="nl-BE"/>
              </w:rPr>
            </w:pPr>
            <w:r>
              <w:rPr>
                <w:bCs/>
                <w:szCs w:val="20"/>
                <w:lang w:eastAsia="nl-BE"/>
              </w:rPr>
              <w:t>30</w:t>
            </w:r>
            <w:r w:rsidRPr="009F0084">
              <w:rPr>
                <w:bCs/>
                <w:szCs w:val="20"/>
                <w:lang w:eastAsia="nl-BE"/>
              </w:rPr>
              <w:t>,00</w:t>
            </w:r>
          </w:p>
          <w:p w14:paraId="78FFF927" w14:textId="77777777" w:rsidR="00DF149B" w:rsidRPr="009F0084" w:rsidRDefault="00DF149B" w:rsidP="00DF149B">
            <w:pPr>
              <w:tabs>
                <w:tab w:val="left" w:pos="1065"/>
              </w:tabs>
              <w:jc w:val="right"/>
              <w:rPr>
                <w:bCs/>
                <w:szCs w:val="20"/>
                <w:lang w:eastAsia="nl-BE"/>
              </w:rPr>
            </w:pPr>
          </w:p>
        </w:tc>
      </w:tr>
      <w:bookmarkEnd w:id="49"/>
    </w:tbl>
    <w:p w14:paraId="7CC80A3A" w14:textId="77777777" w:rsidR="009F0084" w:rsidRPr="009F0084" w:rsidRDefault="009F0084" w:rsidP="009F0084"/>
    <w:p w14:paraId="213D5719" w14:textId="77777777" w:rsidR="009F0084" w:rsidRPr="009F0084" w:rsidRDefault="009F0084" w:rsidP="009F0084">
      <w:pPr>
        <w:pStyle w:val="Header2"/>
      </w:pPr>
      <w:bookmarkStart w:id="50" w:name="_Toc399933662"/>
      <w:bookmarkStart w:id="51" w:name="_Toc480895289"/>
      <w:r w:rsidRPr="009F0084">
        <w:t>Hardware (</w:t>
      </w:r>
      <w:proofErr w:type="spellStart"/>
      <w:r w:rsidRPr="009F0084">
        <w:t>purchase</w:t>
      </w:r>
      <w:proofErr w:type="spellEnd"/>
      <w:r w:rsidRPr="009F0084">
        <w:t xml:space="preserve"> or </w:t>
      </w:r>
      <w:proofErr w:type="spellStart"/>
      <w:r w:rsidRPr="009F0084">
        <w:t>rental</w:t>
      </w:r>
      <w:proofErr w:type="spellEnd"/>
      <w:r w:rsidRPr="009F0084">
        <w:t>)</w:t>
      </w:r>
      <w:bookmarkEnd w:id="50"/>
      <w:bookmarkEnd w:id="51"/>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959"/>
        <w:gridCol w:w="1313"/>
        <w:gridCol w:w="1096"/>
        <w:gridCol w:w="1692"/>
      </w:tblGrid>
      <w:tr w:rsidR="009F0084" w:rsidRPr="009F0084" w14:paraId="057E77C8" w14:textId="77777777" w:rsidTr="00E243BC">
        <w:trPr>
          <w:trHeight w:hRule="exact" w:val="604"/>
        </w:trPr>
        <w:tc>
          <w:tcPr>
            <w:tcW w:w="4959" w:type="dxa"/>
            <w:shd w:val="clear" w:color="auto" w:fill="005CA3"/>
            <w:noWrap/>
            <w:tcMar>
              <w:top w:w="28" w:type="dxa"/>
              <w:bottom w:w="28" w:type="dxa"/>
            </w:tcMar>
            <w:vAlign w:val="center"/>
          </w:tcPr>
          <w:p w14:paraId="49430FA8" w14:textId="77777777" w:rsidR="009F0084" w:rsidRPr="0005534B" w:rsidRDefault="009F0084" w:rsidP="009F0084">
            <w:pPr>
              <w:spacing w:after="0"/>
              <w:contextualSpacing w:val="0"/>
              <w:rPr>
                <w:rFonts w:ascii="Poppins" w:eastAsia="Times New Roman" w:hAnsi="Poppins" w:cs="Poppins"/>
                <w:b/>
                <w:color w:val="FFFFFF" w:themeColor="background1"/>
                <w:lang w:val="en-GB"/>
              </w:rPr>
            </w:pPr>
            <w:r w:rsidRPr="0005534B">
              <w:rPr>
                <w:rFonts w:ascii="Poppins" w:eastAsia="Times New Roman" w:hAnsi="Poppins" w:cs="Poppins"/>
                <w:b/>
                <w:color w:val="FFFFFF" w:themeColor="background1"/>
                <w:lang w:val="en-GB"/>
              </w:rPr>
              <w:t>Custom Micro time registration badge reader RS21</w:t>
            </w:r>
          </w:p>
        </w:tc>
        <w:tc>
          <w:tcPr>
            <w:tcW w:w="1313" w:type="dxa"/>
            <w:shd w:val="clear" w:color="auto" w:fill="005CA3"/>
            <w:vAlign w:val="center"/>
          </w:tcPr>
          <w:p w14:paraId="2CBC7500" w14:textId="262E5F0E"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 xml:space="preserve">Price in </w:t>
            </w:r>
            <w:r w:rsidR="00DF149B">
              <w:rPr>
                <w:rFonts w:ascii="Poppins" w:eastAsia="Times New Roman" w:hAnsi="Poppins" w:cs="Poppins"/>
                <w:b/>
                <w:color w:val="FFFFFF" w:themeColor="background1"/>
              </w:rPr>
              <w:t>£</w:t>
            </w:r>
          </w:p>
        </w:tc>
        <w:tc>
          <w:tcPr>
            <w:tcW w:w="1096" w:type="dxa"/>
            <w:shd w:val="clear" w:color="auto" w:fill="005CA3"/>
            <w:vAlign w:val="center"/>
          </w:tcPr>
          <w:p w14:paraId="54E15A17" w14:textId="77777777"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Unit</w:t>
            </w:r>
          </w:p>
        </w:tc>
        <w:tc>
          <w:tcPr>
            <w:tcW w:w="1692" w:type="dxa"/>
            <w:shd w:val="clear" w:color="auto" w:fill="005CA3"/>
            <w:vAlign w:val="center"/>
          </w:tcPr>
          <w:p w14:paraId="6449FD12" w14:textId="3C21D8C8"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 xml:space="preserve">Total in </w:t>
            </w:r>
            <w:r w:rsidR="00DF149B">
              <w:rPr>
                <w:rFonts w:ascii="Poppins" w:eastAsia="Times New Roman" w:hAnsi="Poppins" w:cs="Poppins"/>
                <w:b/>
                <w:color w:val="FFFFFF" w:themeColor="background1"/>
              </w:rPr>
              <w:t>£</w:t>
            </w:r>
          </w:p>
        </w:tc>
      </w:tr>
      <w:tr w:rsidR="009F0084" w:rsidRPr="00E243BC" w14:paraId="205AD7AE" w14:textId="77777777" w:rsidTr="00E243BC">
        <w:trPr>
          <w:trHeight w:hRule="exact" w:val="2333"/>
        </w:trPr>
        <w:tc>
          <w:tcPr>
            <w:tcW w:w="4959" w:type="dxa"/>
            <w:shd w:val="clear" w:color="auto" w:fill="auto"/>
            <w:noWrap/>
            <w:tcMar>
              <w:top w:w="28" w:type="dxa"/>
              <w:bottom w:w="28" w:type="dxa"/>
            </w:tcMar>
            <w:vAlign w:val="center"/>
          </w:tcPr>
          <w:p w14:paraId="5FC5D7C5" w14:textId="77777777" w:rsidR="009F0084" w:rsidRPr="009F0084" w:rsidRDefault="009F0084" w:rsidP="009F0084">
            <w:pPr>
              <w:pStyle w:val="Default"/>
              <w:numPr>
                <w:ilvl w:val="0"/>
                <w:numId w:val="29"/>
              </w:numPr>
              <w:rPr>
                <w:rFonts w:ascii="Calibri" w:hAnsi="Calibri"/>
                <w:color w:val="auto"/>
                <w:sz w:val="20"/>
                <w:szCs w:val="20"/>
              </w:rPr>
            </w:pPr>
            <w:r w:rsidRPr="009F0084">
              <w:rPr>
                <w:rFonts w:ascii="Calibri" w:hAnsi="Calibri"/>
                <w:color w:val="auto"/>
                <w:sz w:val="20"/>
                <w:szCs w:val="20"/>
              </w:rPr>
              <w:t>Internal Ethernet card for direct connection to your company network;</w:t>
            </w:r>
          </w:p>
          <w:p w14:paraId="43F38F89" w14:textId="77777777" w:rsidR="009F0084" w:rsidRPr="009F0084" w:rsidRDefault="009F0084" w:rsidP="009F0084">
            <w:pPr>
              <w:pStyle w:val="Default"/>
              <w:numPr>
                <w:ilvl w:val="0"/>
                <w:numId w:val="29"/>
              </w:numPr>
              <w:rPr>
                <w:rFonts w:ascii="Calibri" w:hAnsi="Calibri"/>
                <w:color w:val="auto"/>
                <w:sz w:val="20"/>
                <w:szCs w:val="20"/>
              </w:rPr>
            </w:pPr>
            <w:r w:rsidRPr="009F0084">
              <w:rPr>
                <w:rFonts w:ascii="Calibri" w:hAnsi="Calibri"/>
                <w:color w:val="auto"/>
                <w:sz w:val="20"/>
                <w:szCs w:val="20"/>
              </w:rPr>
              <w:t>proximity reader;</w:t>
            </w:r>
          </w:p>
          <w:p w14:paraId="71D654FB" w14:textId="77777777" w:rsidR="009F0084" w:rsidRPr="009F0084" w:rsidRDefault="009F0084" w:rsidP="009F0084">
            <w:pPr>
              <w:pStyle w:val="Default"/>
              <w:numPr>
                <w:ilvl w:val="0"/>
                <w:numId w:val="29"/>
              </w:numPr>
              <w:rPr>
                <w:rFonts w:ascii="Calibri" w:hAnsi="Calibri"/>
                <w:color w:val="auto"/>
                <w:sz w:val="20"/>
                <w:szCs w:val="20"/>
              </w:rPr>
            </w:pPr>
            <w:r w:rsidRPr="009F0084">
              <w:rPr>
                <w:rFonts w:ascii="Calibri" w:hAnsi="Calibri"/>
                <w:color w:val="auto"/>
                <w:sz w:val="20"/>
                <w:szCs w:val="20"/>
              </w:rPr>
              <w:t>display 2 x 20 characters, backlit;</w:t>
            </w:r>
          </w:p>
          <w:p w14:paraId="468715B2" w14:textId="77777777" w:rsidR="009F0084" w:rsidRPr="009F0084" w:rsidRDefault="009F0084" w:rsidP="009F0084">
            <w:pPr>
              <w:pStyle w:val="Default"/>
              <w:numPr>
                <w:ilvl w:val="0"/>
                <w:numId w:val="29"/>
              </w:numPr>
              <w:rPr>
                <w:rFonts w:ascii="Calibri" w:hAnsi="Calibri"/>
                <w:color w:val="auto"/>
                <w:sz w:val="20"/>
                <w:szCs w:val="20"/>
              </w:rPr>
            </w:pPr>
            <w:r w:rsidRPr="009F0084">
              <w:rPr>
                <w:rFonts w:ascii="Calibri" w:hAnsi="Calibri"/>
                <w:color w:val="auto"/>
                <w:sz w:val="20"/>
                <w:szCs w:val="20"/>
              </w:rPr>
              <w:t>indication for acceptance or refusal of a clocking;</w:t>
            </w:r>
          </w:p>
          <w:p w14:paraId="475838E3" w14:textId="77777777" w:rsidR="009F0084" w:rsidRPr="009F0084" w:rsidRDefault="009F0084" w:rsidP="009F0084">
            <w:pPr>
              <w:pStyle w:val="Default"/>
              <w:numPr>
                <w:ilvl w:val="0"/>
                <w:numId w:val="29"/>
              </w:numPr>
              <w:rPr>
                <w:rFonts w:ascii="Calibri" w:hAnsi="Calibri"/>
                <w:color w:val="auto"/>
                <w:sz w:val="20"/>
                <w:szCs w:val="20"/>
              </w:rPr>
            </w:pPr>
            <w:r w:rsidRPr="009F0084">
              <w:rPr>
                <w:rFonts w:ascii="Calibri" w:hAnsi="Calibri"/>
                <w:color w:val="auto"/>
                <w:sz w:val="20"/>
                <w:szCs w:val="20"/>
              </w:rPr>
              <w:t>master files;</w:t>
            </w:r>
          </w:p>
          <w:p w14:paraId="1E8B3389" w14:textId="77777777" w:rsidR="009F0084" w:rsidRPr="009F0084" w:rsidRDefault="009F0084" w:rsidP="009F0084">
            <w:pPr>
              <w:pStyle w:val="Default"/>
              <w:numPr>
                <w:ilvl w:val="0"/>
                <w:numId w:val="29"/>
              </w:numPr>
              <w:rPr>
                <w:rFonts w:ascii="Calibri" w:hAnsi="Calibri"/>
                <w:color w:val="auto"/>
                <w:sz w:val="20"/>
                <w:szCs w:val="20"/>
                <w:lang w:val="en-GB"/>
              </w:rPr>
            </w:pPr>
            <w:r w:rsidRPr="009F0084">
              <w:rPr>
                <w:rFonts w:ascii="Calibri" w:hAnsi="Calibri"/>
                <w:color w:val="auto"/>
                <w:sz w:val="20"/>
                <w:szCs w:val="20"/>
              </w:rPr>
              <w:t>battery back-up for data security (up to 5 years).</w:t>
            </w:r>
          </w:p>
          <w:p w14:paraId="5D44C4CB" w14:textId="77777777" w:rsidR="009F0084" w:rsidRPr="009F0084" w:rsidRDefault="009F0084" w:rsidP="009F0084">
            <w:pPr>
              <w:spacing w:after="0"/>
              <w:contextualSpacing w:val="0"/>
              <w:rPr>
                <w:rFonts w:eastAsia="Times New Roman"/>
                <w:b/>
                <w:lang w:val="en-GB"/>
              </w:rPr>
            </w:pPr>
          </w:p>
        </w:tc>
        <w:tc>
          <w:tcPr>
            <w:tcW w:w="1313" w:type="dxa"/>
            <w:vAlign w:val="center"/>
          </w:tcPr>
          <w:p w14:paraId="323E782A" w14:textId="77777777" w:rsidR="009F0084" w:rsidRPr="009F0084" w:rsidRDefault="009F0084" w:rsidP="009F0084">
            <w:pPr>
              <w:spacing w:after="0"/>
              <w:contextualSpacing w:val="0"/>
              <w:jc w:val="right"/>
              <w:rPr>
                <w:rFonts w:eastAsia="Times New Roman"/>
                <w:lang w:val="en-GB"/>
              </w:rPr>
            </w:pPr>
          </w:p>
        </w:tc>
        <w:tc>
          <w:tcPr>
            <w:tcW w:w="1096" w:type="dxa"/>
            <w:vAlign w:val="center"/>
          </w:tcPr>
          <w:p w14:paraId="2194A3A0" w14:textId="77777777" w:rsidR="009F0084" w:rsidRPr="009F0084" w:rsidRDefault="009F0084" w:rsidP="009F0084">
            <w:pPr>
              <w:spacing w:after="0"/>
              <w:contextualSpacing w:val="0"/>
              <w:jc w:val="right"/>
              <w:rPr>
                <w:rFonts w:eastAsia="Times New Roman"/>
                <w:lang w:val="en-GB"/>
              </w:rPr>
            </w:pPr>
          </w:p>
        </w:tc>
        <w:tc>
          <w:tcPr>
            <w:tcW w:w="1692" w:type="dxa"/>
            <w:vAlign w:val="center"/>
          </w:tcPr>
          <w:p w14:paraId="5E55E5B9" w14:textId="77777777" w:rsidR="009F0084" w:rsidRPr="009F0084" w:rsidRDefault="009F0084" w:rsidP="009F0084">
            <w:pPr>
              <w:spacing w:after="0"/>
              <w:contextualSpacing w:val="0"/>
              <w:jc w:val="right"/>
              <w:rPr>
                <w:rFonts w:eastAsia="Times New Roman"/>
                <w:lang w:val="en-GB"/>
              </w:rPr>
            </w:pPr>
          </w:p>
        </w:tc>
      </w:tr>
      <w:tr w:rsidR="009F0084" w:rsidRPr="009F0084" w14:paraId="5E2CBD9A" w14:textId="77777777" w:rsidTr="00E243BC">
        <w:trPr>
          <w:trHeight w:hRule="exact" w:val="393"/>
        </w:trPr>
        <w:tc>
          <w:tcPr>
            <w:tcW w:w="4959" w:type="dxa"/>
            <w:shd w:val="clear" w:color="auto" w:fill="auto"/>
            <w:noWrap/>
            <w:tcMar>
              <w:top w:w="28" w:type="dxa"/>
              <w:bottom w:w="28" w:type="dxa"/>
            </w:tcMar>
            <w:vAlign w:val="center"/>
          </w:tcPr>
          <w:p w14:paraId="5810F026" w14:textId="77777777" w:rsidR="009F0084" w:rsidRPr="009F0084" w:rsidRDefault="009F0084" w:rsidP="009F0084">
            <w:pPr>
              <w:pStyle w:val="Default"/>
              <w:rPr>
                <w:rFonts w:ascii="Calibri" w:hAnsi="Calibri"/>
                <w:color w:val="auto"/>
              </w:rPr>
            </w:pPr>
            <w:r w:rsidRPr="009F0084">
              <w:rPr>
                <w:rFonts w:ascii="Calibri" w:hAnsi="Calibri"/>
                <w:color w:val="auto"/>
                <w:sz w:val="20"/>
                <w:szCs w:val="20"/>
              </w:rPr>
              <w:t>Monthly fee</w:t>
            </w:r>
          </w:p>
        </w:tc>
        <w:tc>
          <w:tcPr>
            <w:tcW w:w="1313" w:type="dxa"/>
            <w:shd w:val="clear" w:color="auto" w:fill="auto"/>
            <w:vAlign w:val="center"/>
          </w:tcPr>
          <w:p w14:paraId="1CD9B5A7" w14:textId="77777777" w:rsidR="009F0084" w:rsidRPr="009F0084" w:rsidRDefault="009F0084" w:rsidP="009F0084">
            <w:pPr>
              <w:spacing w:after="0"/>
              <w:contextualSpacing w:val="0"/>
              <w:jc w:val="right"/>
              <w:rPr>
                <w:rFonts w:eastAsia="Times New Roman"/>
                <w:lang w:val="en-GB"/>
              </w:rPr>
            </w:pPr>
          </w:p>
        </w:tc>
        <w:tc>
          <w:tcPr>
            <w:tcW w:w="1096" w:type="dxa"/>
            <w:vAlign w:val="center"/>
          </w:tcPr>
          <w:p w14:paraId="671A84F5" w14:textId="77777777" w:rsidR="009F0084" w:rsidRPr="009F0084" w:rsidRDefault="009F0084" w:rsidP="009F0084">
            <w:pPr>
              <w:spacing w:after="0"/>
              <w:contextualSpacing w:val="0"/>
              <w:jc w:val="right"/>
              <w:rPr>
                <w:rFonts w:eastAsia="Times New Roman"/>
                <w:lang w:val="en-GB"/>
              </w:rPr>
            </w:pPr>
          </w:p>
        </w:tc>
        <w:tc>
          <w:tcPr>
            <w:tcW w:w="1692" w:type="dxa"/>
            <w:vAlign w:val="center"/>
          </w:tcPr>
          <w:p w14:paraId="7F6B9B2B" w14:textId="77777777" w:rsidR="009F0084" w:rsidRPr="009F0084" w:rsidRDefault="009F0084" w:rsidP="009F0084">
            <w:pPr>
              <w:spacing w:after="0"/>
              <w:contextualSpacing w:val="0"/>
              <w:jc w:val="right"/>
              <w:rPr>
                <w:rFonts w:eastAsia="Times New Roman"/>
                <w:lang w:val="en-GB"/>
              </w:rPr>
            </w:pPr>
          </w:p>
        </w:tc>
      </w:tr>
      <w:tr w:rsidR="009F0084" w:rsidRPr="009F0084" w14:paraId="402F0326" w14:textId="77777777" w:rsidTr="00E243BC">
        <w:trPr>
          <w:trHeight w:hRule="exact" w:val="393"/>
        </w:trPr>
        <w:tc>
          <w:tcPr>
            <w:tcW w:w="4959" w:type="dxa"/>
            <w:shd w:val="clear" w:color="auto" w:fill="FFFFFF"/>
            <w:noWrap/>
            <w:tcMar>
              <w:top w:w="28" w:type="dxa"/>
              <w:bottom w:w="28" w:type="dxa"/>
            </w:tcMar>
            <w:vAlign w:val="center"/>
          </w:tcPr>
          <w:p w14:paraId="757295E2" w14:textId="77777777" w:rsidR="009F0084" w:rsidRPr="009F0084" w:rsidRDefault="009F0084" w:rsidP="009F0084">
            <w:pPr>
              <w:pStyle w:val="Default"/>
              <w:rPr>
                <w:rFonts w:ascii="Calibri" w:hAnsi="Calibri"/>
                <w:color w:val="auto"/>
                <w:sz w:val="20"/>
                <w:szCs w:val="20"/>
              </w:rPr>
            </w:pPr>
            <w:r w:rsidRPr="009F0084">
              <w:rPr>
                <w:rFonts w:ascii="Calibri" w:hAnsi="Calibri"/>
                <w:color w:val="auto"/>
                <w:sz w:val="20"/>
                <w:szCs w:val="20"/>
              </w:rPr>
              <w:t>Price per terminal (buy)</w:t>
            </w:r>
          </w:p>
        </w:tc>
        <w:tc>
          <w:tcPr>
            <w:tcW w:w="1313" w:type="dxa"/>
            <w:shd w:val="clear" w:color="auto" w:fill="FFFFFF"/>
            <w:vAlign w:val="center"/>
          </w:tcPr>
          <w:p w14:paraId="47ECF03E" w14:textId="77777777" w:rsidR="009F0084" w:rsidRPr="009F0084" w:rsidRDefault="009F0084" w:rsidP="009F0084">
            <w:pPr>
              <w:spacing w:after="0"/>
              <w:contextualSpacing w:val="0"/>
              <w:jc w:val="right"/>
              <w:rPr>
                <w:rFonts w:eastAsia="Times New Roman"/>
                <w:lang w:val="en-GB"/>
              </w:rPr>
            </w:pPr>
          </w:p>
        </w:tc>
        <w:tc>
          <w:tcPr>
            <w:tcW w:w="1096" w:type="dxa"/>
            <w:shd w:val="clear" w:color="auto" w:fill="FFFFFF"/>
            <w:vAlign w:val="center"/>
          </w:tcPr>
          <w:p w14:paraId="67C95F26" w14:textId="77777777" w:rsidR="009F0084" w:rsidRPr="009F0084" w:rsidRDefault="009F0084" w:rsidP="009F0084">
            <w:pPr>
              <w:spacing w:after="0"/>
              <w:contextualSpacing w:val="0"/>
              <w:jc w:val="right"/>
              <w:rPr>
                <w:rFonts w:eastAsia="Times New Roman"/>
                <w:lang w:val="en-GB"/>
              </w:rPr>
            </w:pPr>
          </w:p>
        </w:tc>
        <w:tc>
          <w:tcPr>
            <w:tcW w:w="1692" w:type="dxa"/>
            <w:shd w:val="clear" w:color="auto" w:fill="FFFFFF"/>
            <w:vAlign w:val="center"/>
          </w:tcPr>
          <w:p w14:paraId="335432D6" w14:textId="77777777" w:rsidR="009F0084" w:rsidRPr="009F0084" w:rsidRDefault="009F0084" w:rsidP="009F0084">
            <w:pPr>
              <w:spacing w:after="0"/>
              <w:contextualSpacing w:val="0"/>
              <w:jc w:val="right"/>
              <w:rPr>
                <w:rFonts w:eastAsia="Times New Roman"/>
                <w:lang w:val="en-GB"/>
              </w:rPr>
            </w:pPr>
          </w:p>
        </w:tc>
      </w:tr>
    </w:tbl>
    <w:p w14:paraId="6698A69D" w14:textId="77777777" w:rsidR="009F0084" w:rsidRPr="009F0084" w:rsidRDefault="009F0084" w:rsidP="009F0084">
      <w:pPr>
        <w:pStyle w:val="Default"/>
        <w:rPr>
          <w:rFonts w:ascii="Calibri" w:hAnsi="Calibri"/>
          <w:color w:val="auto"/>
          <w:sz w:val="20"/>
          <w:szCs w:val="20"/>
          <w:lang w:val="en-GB"/>
        </w:rPr>
      </w:pPr>
    </w:p>
    <w:p w14:paraId="093CBEC3" w14:textId="16DA28A9" w:rsidR="009F0084" w:rsidRDefault="009F0084">
      <w:pPr>
        <w:spacing w:after="0" w:line="240" w:lineRule="auto"/>
        <w:contextualSpacing w:val="0"/>
        <w:rPr>
          <w:rFonts w:eastAsia="Cambria" w:cs="Arial"/>
          <w:szCs w:val="20"/>
          <w:lang w:val="en-GB"/>
        </w:rPr>
      </w:pPr>
      <w:r>
        <w:rPr>
          <w:szCs w:val="20"/>
          <w:lang w:val="en-GB"/>
        </w:rPr>
        <w:br w:type="page"/>
      </w:r>
    </w:p>
    <w:p w14:paraId="4A569E74" w14:textId="77777777" w:rsidR="009F0084" w:rsidRPr="009F0084" w:rsidRDefault="009F0084" w:rsidP="009F0084">
      <w:pPr>
        <w:pStyle w:val="Default"/>
        <w:rPr>
          <w:rFonts w:ascii="Calibri" w:hAnsi="Calibri"/>
          <w:color w:val="auto"/>
          <w:sz w:val="20"/>
          <w:szCs w:val="20"/>
          <w:lang w:val="en-GB"/>
        </w:rPr>
      </w:pPr>
    </w:p>
    <w:tbl>
      <w:tblPr>
        <w:tblW w:w="5000" w:type="pct"/>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959"/>
        <w:gridCol w:w="1276"/>
        <w:gridCol w:w="1134"/>
        <w:gridCol w:w="1691"/>
      </w:tblGrid>
      <w:tr w:rsidR="009F0084" w:rsidRPr="009F0084" w14:paraId="1A2C2C70" w14:textId="77777777" w:rsidTr="00E243BC">
        <w:trPr>
          <w:trHeight w:hRule="exact" w:val="567"/>
          <w:jc w:val="center"/>
        </w:trPr>
        <w:tc>
          <w:tcPr>
            <w:tcW w:w="2737" w:type="pct"/>
            <w:shd w:val="clear" w:color="auto" w:fill="005CA3"/>
            <w:noWrap/>
            <w:tcMar>
              <w:top w:w="28" w:type="dxa"/>
              <w:bottom w:w="28" w:type="dxa"/>
            </w:tcMar>
            <w:vAlign w:val="center"/>
          </w:tcPr>
          <w:p w14:paraId="7A6EFDA0" w14:textId="77777777" w:rsidR="009F0084" w:rsidRPr="0005534B" w:rsidRDefault="009F0084" w:rsidP="009F0084">
            <w:pPr>
              <w:spacing w:after="0"/>
              <w:contextualSpacing w:val="0"/>
              <w:rPr>
                <w:rFonts w:ascii="Poppins" w:eastAsia="Times New Roman" w:hAnsi="Poppins" w:cs="Poppins"/>
                <w:b/>
                <w:color w:val="FFFFFF" w:themeColor="background1"/>
                <w:lang w:val="en-GB"/>
              </w:rPr>
            </w:pPr>
            <w:r w:rsidRPr="0005534B">
              <w:rPr>
                <w:rFonts w:ascii="Poppins" w:eastAsia="Times New Roman" w:hAnsi="Poppins" w:cs="Poppins"/>
                <w:b/>
                <w:color w:val="FFFFFF" w:themeColor="background1"/>
                <w:lang w:val="en-GB"/>
              </w:rPr>
              <w:t>Badges</w:t>
            </w:r>
          </w:p>
        </w:tc>
        <w:tc>
          <w:tcPr>
            <w:tcW w:w="704" w:type="pct"/>
            <w:shd w:val="clear" w:color="auto" w:fill="005CA3"/>
            <w:vAlign w:val="center"/>
          </w:tcPr>
          <w:p w14:paraId="0F04EB93" w14:textId="31464BE7"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 xml:space="preserve">Price in </w:t>
            </w:r>
            <w:r w:rsidR="00DF149B">
              <w:rPr>
                <w:rFonts w:ascii="Poppins" w:eastAsia="Times New Roman" w:hAnsi="Poppins" w:cs="Poppins"/>
                <w:b/>
                <w:color w:val="FFFFFF" w:themeColor="background1"/>
              </w:rPr>
              <w:t>£</w:t>
            </w:r>
          </w:p>
        </w:tc>
        <w:tc>
          <w:tcPr>
            <w:tcW w:w="626" w:type="pct"/>
            <w:shd w:val="clear" w:color="auto" w:fill="005CA3"/>
            <w:vAlign w:val="center"/>
          </w:tcPr>
          <w:p w14:paraId="4ACE1109" w14:textId="77777777"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Unit</w:t>
            </w:r>
          </w:p>
        </w:tc>
        <w:tc>
          <w:tcPr>
            <w:tcW w:w="933" w:type="pct"/>
            <w:shd w:val="clear" w:color="auto" w:fill="005CA3"/>
            <w:vAlign w:val="center"/>
          </w:tcPr>
          <w:p w14:paraId="5E706DAB" w14:textId="105A50E5" w:rsidR="009F0084" w:rsidRPr="0005534B" w:rsidRDefault="009F0084" w:rsidP="009F0084">
            <w:pPr>
              <w:spacing w:after="0"/>
              <w:contextualSpacing w:val="0"/>
              <w:jc w:val="center"/>
              <w:rPr>
                <w:rFonts w:ascii="Poppins" w:eastAsia="Times New Roman" w:hAnsi="Poppins" w:cs="Poppins"/>
                <w:b/>
                <w:color w:val="FFFFFF" w:themeColor="background1"/>
              </w:rPr>
            </w:pPr>
            <w:r w:rsidRPr="0005534B">
              <w:rPr>
                <w:rFonts w:ascii="Poppins" w:eastAsia="Times New Roman" w:hAnsi="Poppins" w:cs="Poppins"/>
                <w:b/>
                <w:color w:val="FFFFFF" w:themeColor="background1"/>
              </w:rPr>
              <w:t xml:space="preserve">Total in </w:t>
            </w:r>
            <w:r w:rsidR="00DF149B">
              <w:rPr>
                <w:rFonts w:ascii="Poppins" w:eastAsia="Times New Roman" w:hAnsi="Poppins" w:cs="Poppins"/>
                <w:b/>
                <w:color w:val="FFFFFF" w:themeColor="background1"/>
              </w:rPr>
              <w:t>£</w:t>
            </w:r>
          </w:p>
        </w:tc>
      </w:tr>
      <w:tr w:rsidR="009F0084" w:rsidRPr="009F0084" w14:paraId="62E5F6EF" w14:textId="77777777" w:rsidTr="00E243BC">
        <w:trPr>
          <w:trHeight w:hRule="exact" w:val="369"/>
          <w:jc w:val="center"/>
        </w:trPr>
        <w:tc>
          <w:tcPr>
            <w:tcW w:w="2737" w:type="pct"/>
            <w:shd w:val="clear" w:color="auto" w:fill="auto"/>
            <w:noWrap/>
            <w:tcMar>
              <w:top w:w="28" w:type="dxa"/>
              <w:bottom w:w="28" w:type="dxa"/>
            </w:tcMar>
            <w:vAlign w:val="center"/>
          </w:tcPr>
          <w:p w14:paraId="2BB18D12" w14:textId="77777777" w:rsidR="009F0084" w:rsidRPr="009F0084" w:rsidRDefault="009F0084" w:rsidP="009F0084">
            <w:pPr>
              <w:pStyle w:val="Default"/>
              <w:numPr>
                <w:ilvl w:val="0"/>
                <w:numId w:val="29"/>
              </w:numPr>
              <w:rPr>
                <w:rFonts w:ascii="Calibri" w:hAnsi="Calibri"/>
                <w:color w:val="auto"/>
                <w:sz w:val="20"/>
                <w:szCs w:val="20"/>
                <w:lang w:val="en-GB"/>
              </w:rPr>
            </w:pPr>
            <w:r w:rsidRPr="009F0084">
              <w:rPr>
                <w:rFonts w:ascii="Calibri" w:hAnsi="Calibri"/>
                <w:color w:val="auto"/>
                <w:sz w:val="20"/>
                <w:szCs w:val="20"/>
                <w:lang w:val="en-GB"/>
              </w:rPr>
              <w:t>proximity badge</w:t>
            </w:r>
          </w:p>
          <w:p w14:paraId="557DB0D9" w14:textId="77777777" w:rsidR="009F0084" w:rsidRPr="009F0084" w:rsidRDefault="009F0084" w:rsidP="009F0084">
            <w:pPr>
              <w:spacing w:after="0"/>
              <w:contextualSpacing w:val="0"/>
              <w:rPr>
                <w:rFonts w:eastAsia="Times New Roman"/>
                <w:b/>
                <w:lang w:val="en-GB"/>
              </w:rPr>
            </w:pPr>
          </w:p>
        </w:tc>
        <w:tc>
          <w:tcPr>
            <w:tcW w:w="704" w:type="pct"/>
            <w:vAlign w:val="center"/>
          </w:tcPr>
          <w:p w14:paraId="51F64F58" w14:textId="77777777" w:rsidR="009F0084" w:rsidRPr="009F0084" w:rsidRDefault="009F0084" w:rsidP="009F0084">
            <w:pPr>
              <w:spacing w:after="0"/>
              <w:contextualSpacing w:val="0"/>
              <w:jc w:val="right"/>
              <w:rPr>
                <w:rFonts w:eastAsia="Times New Roman"/>
                <w:lang w:val="en-GB"/>
              </w:rPr>
            </w:pPr>
          </w:p>
        </w:tc>
        <w:tc>
          <w:tcPr>
            <w:tcW w:w="626" w:type="pct"/>
            <w:vAlign w:val="center"/>
          </w:tcPr>
          <w:p w14:paraId="714ECCFD" w14:textId="77777777" w:rsidR="009F0084" w:rsidRPr="009F0084" w:rsidRDefault="009F0084" w:rsidP="009F0084">
            <w:pPr>
              <w:spacing w:after="0"/>
              <w:contextualSpacing w:val="0"/>
              <w:jc w:val="right"/>
              <w:rPr>
                <w:rFonts w:eastAsia="Times New Roman"/>
                <w:lang w:val="en-GB"/>
              </w:rPr>
            </w:pPr>
          </w:p>
        </w:tc>
        <w:tc>
          <w:tcPr>
            <w:tcW w:w="933" w:type="pct"/>
            <w:vAlign w:val="center"/>
          </w:tcPr>
          <w:p w14:paraId="771B06EF" w14:textId="77777777" w:rsidR="009F0084" w:rsidRPr="009F0084" w:rsidRDefault="009F0084" w:rsidP="009F0084">
            <w:pPr>
              <w:spacing w:after="0"/>
              <w:contextualSpacing w:val="0"/>
              <w:jc w:val="right"/>
              <w:rPr>
                <w:rFonts w:eastAsia="Times New Roman"/>
                <w:lang w:val="en-GB"/>
              </w:rPr>
            </w:pPr>
          </w:p>
        </w:tc>
      </w:tr>
      <w:tr w:rsidR="009F0084" w:rsidRPr="009F0084" w14:paraId="6CD0CFF5" w14:textId="77777777" w:rsidTr="00E243BC">
        <w:trPr>
          <w:trHeight w:hRule="exact" w:val="369"/>
          <w:jc w:val="center"/>
        </w:trPr>
        <w:tc>
          <w:tcPr>
            <w:tcW w:w="2737" w:type="pct"/>
            <w:shd w:val="clear" w:color="auto" w:fill="auto"/>
            <w:noWrap/>
            <w:tcMar>
              <w:top w:w="28" w:type="dxa"/>
              <w:bottom w:w="28" w:type="dxa"/>
            </w:tcMar>
            <w:vAlign w:val="center"/>
          </w:tcPr>
          <w:p w14:paraId="2B3F0F42" w14:textId="77777777" w:rsidR="009F0084" w:rsidRPr="009F0084" w:rsidRDefault="009F0084" w:rsidP="009F0084">
            <w:pPr>
              <w:pStyle w:val="Default"/>
              <w:rPr>
                <w:rFonts w:ascii="Calibri" w:hAnsi="Calibri"/>
                <w:color w:val="auto"/>
              </w:rPr>
            </w:pPr>
            <w:r w:rsidRPr="009F0084">
              <w:rPr>
                <w:rFonts w:ascii="Calibri" w:hAnsi="Calibri"/>
                <w:color w:val="auto"/>
                <w:sz w:val="20"/>
                <w:szCs w:val="20"/>
              </w:rPr>
              <w:t>Price per badge (buy)</w:t>
            </w:r>
          </w:p>
        </w:tc>
        <w:tc>
          <w:tcPr>
            <w:tcW w:w="704" w:type="pct"/>
            <w:shd w:val="clear" w:color="auto" w:fill="auto"/>
            <w:vAlign w:val="center"/>
          </w:tcPr>
          <w:p w14:paraId="2D39280D" w14:textId="77777777" w:rsidR="009F0084" w:rsidRPr="009F0084" w:rsidRDefault="009F0084" w:rsidP="009F0084">
            <w:pPr>
              <w:spacing w:after="0"/>
              <w:contextualSpacing w:val="0"/>
              <w:jc w:val="right"/>
              <w:rPr>
                <w:rFonts w:eastAsia="Times New Roman"/>
                <w:lang w:val="en-GB"/>
              </w:rPr>
            </w:pPr>
          </w:p>
        </w:tc>
        <w:tc>
          <w:tcPr>
            <w:tcW w:w="626" w:type="pct"/>
            <w:vAlign w:val="center"/>
          </w:tcPr>
          <w:p w14:paraId="04C242BC" w14:textId="77777777" w:rsidR="009F0084" w:rsidRPr="009F0084" w:rsidRDefault="009F0084" w:rsidP="009F0084">
            <w:pPr>
              <w:spacing w:after="0"/>
              <w:contextualSpacing w:val="0"/>
              <w:jc w:val="right"/>
              <w:rPr>
                <w:rFonts w:eastAsia="Times New Roman"/>
                <w:lang w:val="en-GB"/>
              </w:rPr>
            </w:pPr>
          </w:p>
        </w:tc>
        <w:tc>
          <w:tcPr>
            <w:tcW w:w="933" w:type="pct"/>
            <w:vAlign w:val="center"/>
          </w:tcPr>
          <w:p w14:paraId="2B86C8C4" w14:textId="77777777" w:rsidR="009F0084" w:rsidRPr="009F0084" w:rsidRDefault="009F0084" w:rsidP="009F0084">
            <w:pPr>
              <w:spacing w:after="0"/>
              <w:contextualSpacing w:val="0"/>
              <w:jc w:val="right"/>
              <w:rPr>
                <w:rFonts w:eastAsia="Times New Roman"/>
                <w:lang w:val="en-GB"/>
              </w:rPr>
            </w:pPr>
          </w:p>
        </w:tc>
      </w:tr>
    </w:tbl>
    <w:p w14:paraId="5473923A" w14:textId="77777777" w:rsidR="009F0084" w:rsidRDefault="009F0084" w:rsidP="009F0084">
      <w:pPr>
        <w:spacing w:after="0"/>
        <w:contextualSpacing w:val="0"/>
        <w:rPr>
          <w:szCs w:val="20"/>
        </w:rPr>
      </w:pPr>
    </w:p>
    <w:p w14:paraId="63790E96" w14:textId="5692AFEA" w:rsidR="009F0084" w:rsidRPr="009F0084" w:rsidRDefault="009F0084" w:rsidP="009F0084">
      <w:pPr>
        <w:spacing w:after="0"/>
        <w:contextualSpacing w:val="0"/>
        <w:rPr>
          <w:lang w:val="en-GB"/>
        </w:rPr>
      </w:pPr>
      <w:r w:rsidRPr="009F0084">
        <w:rPr>
          <w:lang w:val="en-GB"/>
        </w:rPr>
        <w:t>The equipment can be installed by Protime or by your own installer. In many cases, the last option is cheaper, since your installer is already familiar with the existing situation. If your own installer performs the installation, we will provide a detailed installation manual. Subsequently, Protime will put the equipment in operation.</w:t>
      </w:r>
    </w:p>
    <w:p w14:paraId="36318A54" w14:textId="77777777" w:rsidR="009F0084" w:rsidRPr="009F0084" w:rsidRDefault="009F0084" w:rsidP="009F0084">
      <w:pPr>
        <w:pStyle w:val="Default"/>
        <w:rPr>
          <w:rFonts w:ascii="Calibri" w:hAnsi="Calibri"/>
          <w:color w:val="auto"/>
          <w:sz w:val="20"/>
          <w:szCs w:val="20"/>
          <w:lang w:val="en-GB"/>
        </w:rPr>
      </w:pPr>
    </w:p>
    <w:p w14:paraId="25947955" w14:textId="77777777" w:rsidR="009F0084" w:rsidRPr="009F0084" w:rsidRDefault="009F0084" w:rsidP="009F0084">
      <w:pPr>
        <w:pStyle w:val="Default"/>
        <w:rPr>
          <w:rFonts w:ascii="Calibri" w:hAnsi="Calibri"/>
          <w:b/>
          <w:color w:val="auto"/>
          <w:sz w:val="16"/>
          <w:szCs w:val="16"/>
          <w:lang w:val="en-GB"/>
        </w:rPr>
      </w:pPr>
      <w:r w:rsidRPr="009F0084">
        <w:rPr>
          <w:rFonts w:ascii="Calibri" w:hAnsi="Calibri"/>
          <w:b/>
          <w:color w:val="auto"/>
          <w:sz w:val="16"/>
          <w:szCs w:val="16"/>
          <w:lang w:val="en-GB"/>
        </w:rPr>
        <w:t xml:space="preserve">Hardware maintenance </w:t>
      </w:r>
    </w:p>
    <w:p w14:paraId="4BFF69ED"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 xml:space="preserve">Protime will perform maintenance on the hardware. </w:t>
      </w:r>
    </w:p>
    <w:p w14:paraId="208F7DD8" w14:textId="77777777" w:rsidR="009F0084" w:rsidRPr="009F0084" w:rsidRDefault="009F0084" w:rsidP="009F0084">
      <w:pPr>
        <w:pStyle w:val="Default"/>
        <w:rPr>
          <w:rFonts w:ascii="Calibri" w:hAnsi="Calibri"/>
          <w:color w:val="auto"/>
          <w:sz w:val="16"/>
          <w:szCs w:val="16"/>
          <w:lang w:val="en-GB"/>
        </w:rPr>
      </w:pPr>
    </w:p>
    <w:p w14:paraId="3BDB8BA7"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In case of monthly fee</w:t>
      </w:r>
    </w:p>
    <w:p w14:paraId="70896ABE"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The maintenance fee and support fee is included in the monthly fee</w:t>
      </w:r>
    </w:p>
    <w:p w14:paraId="62D0FC7F" w14:textId="77777777" w:rsidR="009F0084" w:rsidRPr="009F0084" w:rsidRDefault="009F0084" w:rsidP="009F0084">
      <w:pPr>
        <w:pStyle w:val="Default"/>
        <w:rPr>
          <w:rFonts w:ascii="Calibri" w:hAnsi="Calibri"/>
          <w:color w:val="auto"/>
          <w:sz w:val="16"/>
          <w:szCs w:val="16"/>
          <w:lang w:val="en-GB"/>
        </w:rPr>
      </w:pPr>
    </w:p>
    <w:p w14:paraId="06738F8C"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In case of Buy</w:t>
      </w:r>
    </w:p>
    <w:p w14:paraId="1A56A78F"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 xml:space="preserve">In relation to the maintenance that comes on the Equipment delivered by Protime, the Customer shall pay Protime a maintenance fee equal to 10% of the non-recurring costs per year based on the official price list (without discount). </w:t>
      </w:r>
    </w:p>
    <w:p w14:paraId="0966C72F" w14:textId="77777777" w:rsidR="009F0084" w:rsidRPr="009F0084" w:rsidRDefault="009F0084" w:rsidP="009F0084">
      <w:pPr>
        <w:pStyle w:val="Default"/>
        <w:rPr>
          <w:rFonts w:ascii="Calibri" w:hAnsi="Calibri"/>
          <w:color w:val="auto"/>
          <w:sz w:val="20"/>
          <w:szCs w:val="20"/>
          <w:lang w:val="en-GB"/>
        </w:rPr>
      </w:pPr>
    </w:p>
    <w:p w14:paraId="46F40C52" w14:textId="77777777" w:rsidR="009F0084" w:rsidRPr="009F0084" w:rsidRDefault="009F0084" w:rsidP="009F0084">
      <w:pPr>
        <w:pStyle w:val="Default"/>
        <w:rPr>
          <w:rFonts w:ascii="Calibri" w:hAnsi="Calibri"/>
          <w:color w:val="auto"/>
          <w:sz w:val="20"/>
          <w:szCs w:val="20"/>
          <w:lang w:val="en-GB"/>
        </w:rPr>
      </w:pPr>
    </w:p>
    <w:p w14:paraId="1B89931D" w14:textId="77777777" w:rsidR="009F0084" w:rsidRPr="009F0084" w:rsidRDefault="009F0084" w:rsidP="009F0084">
      <w:pPr>
        <w:pStyle w:val="Default"/>
        <w:rPr>
          <w:rFonts w:ascii="Calibri" w:hAnsi="Calibri"/>
          <w:color w:val="auto"/>
          <w:sz w:val="20"/>
          <w:szCs w:val="20"/>
          <w:lang w:val="en-GB"/>
        </w:rPr>
      </w:pPr>
    </w:p>
    <w:p w14:paraId="07DD738A" w14:textId="77777777" w:rsidR="009F0084" w:rsidRPr="009F0084" w:rsidRDefault="009F0084" w:rsidP="009F0084">
      <w:pPr>
        <w:pStyle w:val="Header2"/>
      </w:pPr>
      <w:bookmarkStart w:id="52" w:name="_Toc399933663"/>
      <w:bookmarkStart w:id="53" w:name="_Toc480895290"/>
      <w:r w:rsidRPr="009F0084">
        <w:t>Professional Services</w:t>
      </w:r>
      <w:bookmarkEnd w:id="52"/>
      <w:bookmarkEnd w:id="53"/>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959"/>
        <w:gridCol w:w="1275"/>
        <w:gridCol w:w="1134"/>
        <w:gridCol w:w="1692"/>
      </w:tblGrid>
      <w:tr w:rsidR="009F0084" w:rsidRPr="009F0084" w14:paraId="2FAB7721" w14:textId="77777777" w:rsidTr="00E243BC">
        <w:trPr>
          <w:trHeight w:hRule="exact" w:val="567"/>
        </w:trPr>
        <w:tc>
          <w:tcPr>
            <w:tcW w:w="4959" w:type="dxa"/>
            <w:shd w:val="clear" w:color="auto" w:fill="005CA3"/>
            <w:tcMar>
              <w:top w:w="113" w:type="dxa"/>
              <w:bottom w:w="113" w:type="dxa"/>
            </w:tcMar>
            <w:vAlign w:val="center"/>
          </w:tcPr>
          <w:p w14:paraId="55A62ADB" w14:textId="77777777" w:rsidR="009F0084" w:rsidRPr="0005534B" w:rsidRDefault="009F0084" w:rsidP="009F0084">
            <w:pP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Profile</w:t>
            </w:r>
          </w:p>
        </w:tc>
        <w:tc>
          <w:tcPr>
            <w:tcW w:w="1275" w:type="dxa"/>
            <w:shd w:val="clear" w:color="auto" w:fill="005CA3"/>
            <w:tcMar>
              <w:top w:w="113" w:type="dxa"/>
              <w:bottom w:w="113" w:type="dxa"/>
            </w:tcMar>
            <w:vAlign w:val="center"/>
          </w:tcPr>
          <w:p w14:paraId="62C6F676" w14:textId="2B24A647"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 xml:space="preserve">Man </w:t>
            </w:r>
            <w:proofErr w:type="spellStart"/>
            <w:r w:rsidRPr="0005534B">
              <w:rPr>
                <w:rFonts w:ascii="Poppins" w:eastAsia="Times New Roman" w:hAnsi="Poppins" w:cs="Poppins"/>
                <w:b/>
                <w:color w:val="FFFFFF" w:themeColor="background1"/>
                <w:szCs w:val="20"/>
              </w:rPr>
              <w:t>day</w:t>
            </w:r>
            <w:proofErr w:type="spellEnd"/>
            <w:r w:rsidRPr="0005534B">
              <w:rPr>
                <w:rFonts w:ascii="Poppins" w:eastAsia="Times New Roman" w:hAnsi="Poppins" w:cs="Poppins"/>
                <w:b/>
                <w:color w:val="FFFFFF" w:themeColor="background1"/>
                <w:szCs w:val="20"/>
              </w:rPr>
              <w:t xml:space="preserve"> </w:t>
            </w:r>
            <w:proofErr w:type="spellStart"/>
            <w:r w:rsidRPr="0005534B">
              <w:rPr>
                <w:rFonts w:ascii="Poppins" w:eastAsia="Times New Roman" w:hAnsi="Poppins" w:cs="Poppins"/>
                <w:b/>
                <w:color w:val="FFFFFF" w:themeColor="background1"/>
                <w:szCs w:val="20"/>
              </w:rPr>
              <w:t>price</w:t>
            </w:r>
            <w:proofErr w:type="spellEnd"/>
            <w:r w:rsidRPr="0005534B">
              <w:rPr>
                <w:rFonts w:ascii="Poppins" w:eastAsia="Times New Roman" w:hAnsi="Poppins" w:cs="Poppins"/>
                <w:b/>
                <w:color w:val="FFFFFF" w:themeColor="background1"/>
                <w:szCs w:val="20"/>
              </w:rPr>
              <w:t xml:space="preserve"> in </w:t>
            </w:r>
            <w:r w:rsidR="00DF149B">
              <w:rPr>
                <w:rFonts w:ascii="Poppins" w:eastAsia="Times New Roman" w:hAnsi="Poppins" w:cs="Poppins"/>
                <w:b/>
                <w:color w:val="FFFFFF" w:themeColor="background1"/>
                <w:szCs w:val="20"/>
              </w:rPr>
              <w:t>£</w:t>
            </w:r>
          </w:p>
        </w:tc>
        <w:tc>
          <w:tcPr>
            <w:tcW w:w="1134" w:type="dxa"/>
            <w:shd w:val="clear" w:color="auto" w:fill="005CA3"/>
            <w:vAlign w:val="center"/>
          </w:tcPr>
          <w:p w14:paraId="05EA0415" w14:textId="77777777"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Unit</w:t>
            </w:r>
          </w:p>
        </w:tc>
        <w:tc>
          <w:tcPr>
            <w:tcW w:w="1692" w:type="dxa"/>
            <w:shd w:val="clear" w:color="auto" w:fill="005CA3"/>
            <w:vAlign w:val="center"/>
          </w:tcPr>
          <w:p w14:paraId="7DAB4CBA" w14:textId="32659304"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 xml:space="preserve">Total in </w:t>
            </w:r>
            <w:r w:rsidR="00DF149B">
              <w:rPr>
                <w:rFonts w:ascii="Poppins" w:eastAsia="Times New Roman" w:hAnsi="Poppins" w:cs="Poppins"/>
                <w:b/>
                <w:color w:val="FFFFFF" w:themeColor="background1"/>
                <w:szCs w:val="20"/>
              </w:rPr>
              <w:t>£</w:t>
            </w:r>
          </w:p>
        </w:tc>
      </w:tr>
      <w:tr w:rsidR="009F0084" w:rsidRPr="009F0084" w14:paraId="5273967A" w14:textId="77777777" w:rsidTr="00E243BC">
        <w:trPr>
          <w:trHeight w:hRule="exact" w:val="369"/>
        </w:trPr>
        <w:tc>
          <w:tcPr>
            <w:tcW w:w="4959" w:type="dxa"/>
            <w:tcBorders>
              <w:bottom w:val="single" w:sz="2" w:space="0" w:color="7F7F7F"/>
            </w:tcBorders>
            <w:shd w:val="clear" w:color="auto" w:fill="auto"/>
            <w:tcMar>
              <w:top w:w="113" w:type="dxa"/>
              <w:bottom w:w="113" w:type="dxa"/>
            </w:tcMar>
            <w:vAlign w:val="center"/>
          </w:tcPr>
          <w:p w14:paraId="6005F4B1" w14:textId="77777777" w:rsidR="009F0084" w:rsidRPr="009F0084" w:rsidRDefault="009F0084" w:rsidP="009F0084">
            <w:pPr>
              <w:rPr>
                <w:rFonts w:eastAsia="Times New Roman"/>
                <w:szCs w:val="20"/>
              </w:rPr>
            </w:pPr>
            <w:r w:rsidRPr="009F0084">
              <w:rPr>
                <w:rFonts w:eastAsia="Times New Roman"/>
                <w:szCs w:val="20"/>
              </w:rPr>
              <w:t>Project Manager</w:t>
            </w:r>
          </w:p>
        </w:tc>
        <w:tc>
          <w:tcPr>
            <w:tcW w:w="1275" w:type="dxa"/>
            <w:tcBorders>
              <w:bottom w:val="single" w:sz="2" w:space="0" w:color="7F7F7F"/>
            </w:tcBorders>
            <w:shd w:val="clear" w:color="auto" w:fill="auto"/>
            <w:tcMar>
              <w:top w:w="113" w:type="dxa"/>
              <w:bottom w:w="113" w:type="dxa"/>
            </w:tcMar>
            <w:vAlign w:val="center"/>
          </w:tcPr>
          <w:p w14:paraId="5F8923FC" w14:textId="77777777" w:rsidR="009F0084" w:rsidRPr="009F0084" w:rsidRDefault="009F0084" w:rsidP="009F0084">
            <w:pPr>
              <w:jc w:val="center"/>
              <w:rPr>
                <w:rFonts w:eastAsia="Times New Roman"/>
                <w:szCs w:val="20"/>
              </w:rPr>
            </w:pPr>
          </w:p>
        </w:tc>
        <w:tc>
          <w:tcPr>
            <w:tcW w:w="1134" w:type="dxa"/>
            <w:tcBorders>
              <w:bottom w:val="single" w:sz="2" w:space="0" w:color="7F7F7F"/>
            </w:tcBorders>
            <w:vAlign w:val="center"/>
          </w:tcPr>
          <w:p w14:paraId="2B3653CA" w14:textId="77777777" w:rsidR="009F0084" w:rsidRPr="009F0084" w:rsidRDefault="009F0084" w:rsidP="009F0084">
            <w:pPr>
              <w:jc w:val="center"/>
              <w:rPr>
                <w:rFonts w:eastAsia="Times New Roman"/>
                <w:szCs w:val="20"/>
              </w:rPr>
            </w:pPr>
          </w:p>
        </w:tc>
        <w:tc>
          <w:tcPr>
            <w:tcW w:w="1692" w:type="dxa"/>
            <w:tcBorders>
              <w:bottom w:val="single" w:sz="2" w:space="0" w:color="7F7F7F"/>
            </w:tcBorders>
            <w:vAlign w:val="center"/>
          </w:tcPr>
          <w:p w14:paraId="5E392CAB" w14:textId="77777777" w:rsidR="009F0084" w:rsidRPr="009F0084" w:rsidRDefault="009F0084" w:rsidP="009F0084">
            <w:pPr>
              <w:jc w:val="center"/>
              <w:rPr>
                <w:rFonts w:eastAsia="Times New Roman"/>
                <w:szCs w:val="20"/>
              </w:rPr>
            </w:pPr>
          </w:p>
        </w:tc>
      </w:tr>
      <w:tr w:rsidR="009F0084" w:rsidRPr="009F0084" w14:paraId="5D723F37" w14:textId="77777777" w:rsidTr="00E243BC">
        <w:trPr>
          <w:trHeight w:hRule="exact" w:val="369"/>
        </w:trPr>
        <w:tc>
          <w:tcPr>
            <w:tcW w:w="4959" w:type="dxa"/>
            <w:shd w:val="clear" w:color="auto" w:fill="auto"/>
            <w:tcMar>
              <w:top w:w="113" w:type="dxa"/>
              <w:bottom w:w="113" w:type="dxa"/>
            </w:tcMar>
            <w:vAlign w:val="center"/>
          </w:tcPr>
          <w:p w14:paraId="3760B7EA" w14:textId="77777777" w:rsidR="009F0084" w:rsidRPr="009F0084" w:rsidRDefault="009F0084" w:rsidP="009F0084">
            <w:pPr>
              <w:rPr>
                <w:rFonts w:eastAsia="Times New Roman"/>
                <w:szCs w:val="20"/>
              </w:rPr>
            </w:pPr>
            <w:r w:rsidRPr="009F0084">
              <w:rPr>
                <w:rFonts w:eastAsia="Times New Roman"/>
                <w:szCs w:val="20"/>
              </w:rPr>
              <w:t xml:space="preserve">Business </w:t>
            </w:r>
            <w:proofErr w:type="spellStart"/>
            <w:r w:rsidRPr="009F0084">
              <w:rPr>
                <w:rFonts w:eastAsia="Times New Roman"/>
                <w:szCs w:val="20"/>
              </w:rPr>
              <w:t>Analyst</w:t>
            </w:r>
            <w:proofErr w:type="spellEnd"/>
          </w:p>
        </w:tc>
        <w:tc>
          <w:tcPr>
            <w:tcW w:w="1275" w:type="dxa"/>
            <w:shd w:val="clear" w:color="auto" w:fill="auto"/>
            <w:tcMar>
              <w:top w:w="113" w:type="dxa"/>
              <w:bottom w:w="113" w:type="dxa"/>
            </w:tcMar>
            <w:vAlign w:val="center"/>
          </w:tcPr>
          <w:p w14:paraId="147C4D93" w14:textId="77777777" w:rsidR="009F0084" w:rsidRPr="009F0084" w:rsidRDefault="009F0084" w:rsidP="009F0084">
            <w:pPr>
              <w:jc w:val="center"/>
              <w:rPr>
                <w:rFonts w:eastAsia="Times New Roman"/>
                <w:szCs w:val="20"/>
              </w:rPr>
            </w:pPr>
          </w:p>
        </w:tc>
        <w:tc>
          <w:tcPr>
            <w:tcW w:w="1134" w:type="dxa"/>
            <w:vAlign w:val="center"/>
          </w:tcPr>
          <w:p w14:paraId="7FB8B167" w14:textId="77777777" w:rsidR="009F0084" w:rsidRPr="009F0084" w:rsidRDefault="009F0084" w:rsidP="009F0084">
            <w:pPr>
              <w:jc w:val="center"/>
              <w:rPr>
                <w:rFonts w:eastAsia="Times New Roman"/>
                <w:szCs w:val="20"/>
              </w:rPr>
            </w:pPr>
          </w:p>
        </w:tc>
        <w:tc>
          <w:tcPr>
            <w:tcW w:w="1692" w:type="dxa"/>
            <w:vAlign w:val="center"/>
          </w:tcPr>
          <w:p w14:paraId="6B7AB4AD" w14:textId="77777777" w:rsidR="009F0084" w:rsidRPr="009F0084" w:rsidRDefault="009F0084" w:rsidP="009F0084">
            <w:pPr>
              <w:jc w:val="center"/>
              <w:rPr>
                <w:rFonts w:eastAsia="Times New Roman"/>
                <w:szCs w:val="20"/>
              </w:rPr>
            </w:pPr>
          </w:p>
        </w:tc>
      </w:tr>
      <w:tr w:rsidR="009F0084" w:rsidRPr="009F0084" w14:paraId="728DA5F8" w14:textId="77777777" w:rsidTr="00E243BC">
        <w:trPr>
          <w:trHeight w:hRule="exact" w:val="369"/>
        </w:trPr>
        <w:tc>
          <w:tcPr>
            <w:tcW w:w="4959" w:type="dxa"/>
            <w:tcBorders>
              <w:bottom w:val="single" w:sz="2" w:space="0" w:color="7F7F7F"/>
            </w:tcBorders>
            <w:shd w:val="clear" w:color="auto" w:fill="auto"/>
            <w:tcMar>
              <w:top w:w="113" w:type="dxa"/>
              <w:bottom w:w="113" w:type="dxa"/>
            </w:tcMar>
            <w:vAlign w:val="center"/>
          </w:tcPr>
          <w:p w14:paraId="02F01041" w14:textId="77777777" w:rsidR="009F0084" w:rsidRPr="009F0084" w:rsidRDefault="009F0084" w:rsidP="009F0084">
            <w:pPr>
              <w:rPr>
                <w:rFonts w:eastAsia="Times New Roman"/>
                <w:szCs w:val="20"/>
              </w:rPr>
            </w:pPr>
            <w:r w:rsidRPr="009F0084">
              <w:rPr>
                <w:rFonts w:eastAsia="Times New Roman"/>
                <w:szCs w:val="20"/>
              </w:rPr>
              <w:t>HR consultant</w:t>
            </w:r>
          </w:p>
        </w:tc>
        <w:tc>
          <w:tcPr>
            <w:tcW w:w="1275" w:type="dxa"/>
            <w:tcBorders>
              <w:bottom w:val="single" w:sz="2" w:space="0" w:color="7F7F7F"/>
            </w:tcBorders>
            <w:shd w:val="clear" w:color="auto" w:fill="auto"/>
            <w:tcMar>
              <w:top w:w="113" w:type="dxa"/>
              <w:bottom w:w="113" w:type="dxa"/>
            </w:tcMar>
            <w:vAlign w:val="center"/>
          </w:tcPr>
          <w:p w14:paraId="4EAC36F9" w14:textId="77777777" w:rsidR="009F0084" w:rsidRPr="009F0084" w:rsidRDefault="009F0084" w:rsidP="009F0084">
            <w:pPr>
              <w:jc w:val="center"/>
              <w:rPr>
                <w:rFonts w:eastAsia="Times New Roman"/>
                <w:szCs w:val="20"/>
              </w:rPr>
            </w:pPr>
          </w:p>
        </w:tc>
        <w:tc>
          <w:tcPr>
            <w:tcW w:w="1134" w:type="dxa"/>
            <w:tcBorders>
              <w:bottom w:val="single" w:sz="2" w:space="0" w:color="7F7F7F"/>
            </w:tcBorders>
            <w:vAlign w:val="center"/>
          </w:tcPr>
          <w:p w14:paraId="3FC5D27D" w14:textId="77777777" w:rsidR="009F0084" w:rsidRPr="009F0084" w:rsidRDefault="009F0084" w:rsidP="009F0084">
            <w:pPr>
              <w:jc w:val="center"/>
              <w:rPr>
                <w:rFonts w:eastAsia="Times New Roman"/>
                <w:szCs w:val="20"/>
              </w:rPr>
            </w:pPr>
          </w:p>
        </w:tc>
        <w:tc>
          <w:tcPr>
            <w:tcW w:w="1692" w:type="dxa"/>
            <w:tcBorders>
              <w:bottom w:val="single" w:sz="2" w:space="0" w:color="7F7F7F"/>
            </w:tcBorders>
            <w:vAlign w:val="center"/>
          </w:tcPr>
          <w:p w14:paraId="2328E2B3" w14:textId="77777777" w:rsidR="009F0084" w:rsidRPr="009F0084" w:rsidRDefault="009F0084" w:rsidP="009F0084">
            <w:pPr>
              <w:jc w:val="center"/>
              <w:rPr>
                <w:rFonts w:eastAsia="Times New Roman"/>
                <w:szCs w:val="20"/>
              </w:rPr>
            </w:pPr>
          </w:p>
        </w:tc>
      </w:tr>
      <w:tr w:rsidR="009F0084" w:rsidRPr="009F0084" w14:paraId="6D7BACE0" w14:textId="77777777" w:rsidTr="00E243BC">
        <w:trPr>
          <w:trHeight w:hRule="exact" w:val="369"/>
        </w:trPr>
        <w:tc>
          <w:tcPr>
            <w:tcW w:w="4959" w:type="dxa"/>
            <w:shd w:val="clear" w:color="auto" w:fill="auto"/>
            <w:tcMar>
              <w:top w:w="113" w:type="dxa"/>
              <w:bottom w:w="113" w:type="dxa"/>
            </w:tcMar>
            <w:vAlign w:val="center"/>
          </w:tcPr>
          <w:p w14:paraId="3F251D18" w14:textId="77777777" w:rsidR="009F0084" w:rsidRPr="009F0084" w:rsidRDefault="009F0084" w:rsidP="009F0084">
            <w:pPr>
              <w:rPr>
                <w:rFonts w:eastAsia="Times New Roman"/>
                <w:szCs w:val="20"/>
              </w:rPr>
            </w:pPr>
            <w:r w:rsidRPr="009F0084">
              <w:rPr>
                <w:rFonts w:eastAsia="Times New Roman"/>
                <w:szCs w:val="20"/>
              </w:rPr>
              <w:t>Interface consultant</w:t>
            </w:r>
          </w:p>
        </w:tc>
        <w:tc>
          <w:tcPr>
            <w:tcW w:w="1275" w:type="dxa"/>
            <w:shd w:val="clear" w:color="auto" w:fill="auto"/>
            <w:tcMar>
              <w:top w:w="113" w:type="dxa"/>
              <w:bottom w:w="113" w:type="dxa"/>
            </w:tcMar>
            <w:vAlign w:val="center"/>
          </w:tcPr>
          <w:p w14:paraId="0DDA0141" w14:textId="77777777" w:rsidR="009F0084" w:rsidRPr="009F0084" w:rsidRDefault="009F0084" w:rsidP="009F0084">
            <w:pPr>
              <w:jc w:val="center"/>
              <w:rPr>
                <w:rFonts w:eastAsia="Times New Roman"/>
                <w:szCs w:val="20"/>
              </w:rPr>
            </w:pPr>
          </w:p>
        </w:tc>
        <w:tc>
          <w:tcPr>
            <w:tcW w:w="1134" w:type="dxa"/>
            <w:vAlign w:val="center"/>
          </w:tcPr>
          <w:p w14:paraId="7F6EE4CA" w14:textId="77777777" w:rsidR="009F0084" w:rsidRPr="009F0084" w:rsidRDefault="009F0084" w:rsidP="009F0084">
            <w:pPr>
              <w:jc w:val="center"/>
              <w:rPr>
                <w:rFonts w:eastAsia="Times New Roman"/>
                <w:szCs w:val="20"/>
              </w:rPr>
            </w:pPr>
          </w:p>
        </w:tc>
        <w:tc>
          <w:tcPr>
            <w:tcW w:w="1692" w:type="dxa"/>
            <w:vAlign w:val="center"/>
          </w:tcPr>
          <w:p w14:paraId="5C4C12D7" w14:textId="77777777" w:rsidR="009F0084" w:rsidRPr="009F0084" w:rsidRDefault="009F0084" w:rsidP="009F0084">
            <w:pPr>
              <w:jc w:val="center"/>
              <w:rPr>
                <w:rFonts w:eastAsia="Times New Roman"/>
                <w:szCs w:val="20"/>
              </w:rPr>
            </w:pPr>
          </w:p>
        </w:tc>
      </w:tr>
      <w:tr w:rsidR="009F0084" w:rsidRPr="009F0084" w14:paraId="5A19DCA4" w14:textId="77777777" w:rsidTr="00E243BC">
        <w:trPr>
          <w:trHeight w:hRule="exact" w:val="369"/>
        </w:trPr>
        <w:tc>
          <w:tcPr>
            <w:tcW w:w="4959" w:type="dxa"/>
            <w:tcBorders>
              <w:bottom w:val="single" w:sz="2" w:space="0" w:color="7F7F7F"/>
            </w:tcBorders>
            <w:shd w:val="clear" w:color="auto" w:fill="auto"/>
            <w:tcMar>
              <w:top w:w="113" w:type="dxa"/>
              <w:bottom w:w="113" w:type="dxa"/>
            </w:tcMar>
            <w:vAlign w:val="center"/>
          </w:tcPr>
          <w:p w14:paraId="3CA4075C" w14:textId="77777777" w:rsidR="009F0084" w:rsidRPr="009F0084" w:rsidRDefault="009F0084" w:rsidP="009F0084">
            <w:pPr>
              <w:rPr>
                <w:rFonts w:eastAsia="Times New Roman"/>
                <w:szCs w:val="20"/>
              </w:rPr>
            </w:pPr>
            <w:r w:rsidRPr="009F0084">
              <w:rPr>
                <w:rFonts w:eastAsia="Times New Roman"/>
                <w:szCs w:val="20"/>
              </w:rPr>
              <w:t>IT Consultant</w:t>
            </w:r>
          </w:p>
        </w:tc>
        <w:tc>
          <w:tcPr>
            <w:tcW w:w="1275" w:type="dxa"/>
            <w:tcBorders>
              <w:bottom w:val="single" w:sz="2" w:space="0" w:color="7F7F7F"/>
            </w:tcBorders>
            <w:shd w:val="clear" w:color="auto" w:fill="auto"/>
            <w:tcMar>
              <w:top w:w="113" w:type="dxa"/>
              <w:bottom w:w="113" w:type="dxa"/>
            </w:tcMar>
            <w:vAlign w:val="center"/>
          </w:tcPr>
          <w:p w14:paraId="7BBB232B" w14:textId="77777777" w:rsidR="009F0084" w:rsidRPr="009F0084" w:rsidRDefault="009F0084" w:rsidP="009F0084">
            <w:pPr>
              <w:jc w:val="center"/>
              <w:rPr>
                <w:rFonts w:eastAsia="Times New Roman"/>
                <w:szCs w:val="20"/>
              </w:rPr>
            </w:pPr>
          </w:p>
        </w:tc>
        <w:tc>
          <w:tcPr>
            <w:tcW w:w="1134" w:type="dxa"/>
            <w:tcBorders>
              <w:bottom w:val="single" w:sz="2" w:space="0" w:color="7F7F7F"/>
            </w:tcBorders>
            <w:vAlign w:val="center"/>
          </w:tcPr>
          <w:p w14:paraId="55412527" w14:textId="77777777" w:rsidR="009F0084" w:rsidRPr="009F0084" w:rsidRDefault="009F0084" w:rsidP="009F0084">
            <w:pPr>
              <w:jc w:val="center"/>
              <w:rPr>
                <w:rFonts w:eastAsia="Times New Roman"/>
                <w:szCs w:val="20"/>
              </w:rPr>
            </w:pPr>
          </w:p>
        </w:tc>
        <w:tc>
          <w:tcPr>
            <w:tcW w:w="1692" w:type="dxa"/>
            <w:tcBorders>
              <w:bottom w:val="single" w:sz="2" w:space="0" w:color="7F7F7F"/>
            </w:tcBorders>
            <w:vAlign w:val="center"/>
          </w:tcPr>
          <w:p w14:paraId="3F3B1ED0" w14:textId="77777777" w:rsidR="009F0084" w:rsidRPr="009F0084" w:rsidRDefault="009F0084" w:rsidP="009F0084">
            <w:pPr>
              <w:jc w:val="center"/>
              <w:rPr>
                <w:rFonts w:eastAsia="Times New Roman"/>
                <w:szCs w:val="20"/>
              </w:rPr>
            </w:pPr>
          </w:p>
        </w:tc>
      </w:tr>
      <w:tr w:rsidR="009F0084" w:rsidRPr="009F0084" w14:paraId="408DEAAA" w14:textId="77777777" w:rsidTr="00E243BC">
        <w:trPr>
          <w:trHeight w:hRule="exact" w:val="369"/>
        </w:trPr>
        <w:tc>
          <w:tcPr>
            <w:tcW w:w="4959" w:type="dxa"/>
            <w:shd w:val="clear" w:color="auto" w:fill="auto"/>
            <w:tcMar>
              <w:top w:w="113" w:type="dxa"/>
              <w:bottom w:w="113" w:type="dxa"/>
            </w:tcMar>
            <w:vAlign w:val="center"/>
          </w:tcPr>
          <w:p w14:paraId="2D325992" w14:textId="77777777" w:rsidR="009F0084" w:rsidRPr="009F0084" w:rsidRDefault="009F0084" w:rsidP="009F0084">
            <w:pPr>
              <w:rPr>
                <w:rFonts w:eastAsia="Times New Roman"/>
                <w:szCs w:val="20"/>
              </w:rPr>
            </w:pPr>
            <w:r w:rsidRPr="009F0084">
              <w:rPr>
                <w:rFonts w:eastAsia="Times New Roman"/>
                <w:szCs w:val="20"/>
              </w:rPr>
              <w:t>Hardware Consultant</w:t>
            </w:r>
          </w:p>
        </w:tc>
        <w:tc>
          <w:tcPr>
            <w:tcW w:w="1275" w:type="dxa"/>
            <w:shd w:val="clear" w:color="auto" w:fill="auto"/>
            <w:tcMar>
              <w:top w:w="113" w:type="dxa"/>
              <w:bottom w:w="113" w:type="dxa"/>
            </w:tcMar>
            <w:vAlign w:val="center"/>
          </w:tcPr>
          <w:p w14:paraId="7FA2EF48" w14:textId="77777777" w:rsidR="009F0084" w:rsidRPr="009F0084" w:rsidRDefault="009F0084" w:rsidP="009F0084">
            <w:pPr>
              <w:jc w:val="center"/>
              <w:rPr>
                <w:rFonts w:eastAsia="Times New Roman"/>
                <w:szCs w:val="20"/>
              </w:rPr>
            </w:pPr>
          </w:p>
        </w:tc>
        <w:tc>
          <w:tcPr>
            <w:tcW w:w="1134" w:type="dxa"/>
            <w:vAlign w:val="center"/>
          </w:tcPr>
          <w:p w14:paraId="28C294AB" w14:textId="77777777" w:rsidR="009F0084" w:rsidRPr="009F0084" w:rsidRDefault="009F0084" w:rsidP="009F0084">
            <w:pPr>
              <w:jc w:val="center"/>
              <w:rPr>
                <w:rFonts w:eastAsia="Times New Roman"/>
                <w:szCs w:val="20"/>
              </w:rPr>
            </w:pPr>
          </w:p>
        </w:tc>
        <w:tc>
          <w:tcPr>
            <w:tcW w:w="1692" w:type="dxa"/>
            <w:vAlign w:val="center"/>
          </w:tcPr>
          <w:p w14:paraId="4BCE332C" w14:textId="77777777" w:rsidR="009F0084" w:rsidRPr="009F0084" w:rsidRDefault="009F0084" w:rsidP="009F0084">
            <w:pPr>
              <w:jc w:val="center"/>
              <w:rPr>
                <w:rFonts w:eastAsia="Times New Roman"/>
                <w:szCs w:val="20"/>
              </w:rPr>
            </w:pPr>
          </w:p>
        </w:tc>
      </w:tr>
    </w:tbl>
    <w:p w14:paraId="1F7040C5" w14:textId="77777777" w:rsidR="009F0084" w:rsidRPr="009F0084" w:rsidRDefault="009F0084" w:rsidP="009F0084">
      <w:pPr>
        <w:rPr>
          <w:szCs w:val="20"/>
        </w:rPr>
      </w:pPr>
    </w:p>
    <w:p w14:paraId="30718435" w14:textId="77777777" w:rsidR="009F0084" w:rsidRPr="009F0084" w:rsidRDefault="009F0084" w:rsidP="009F0084">
      <w:pPr>
        <w:spacing w:after="0"/>
        <w:contextualSpacing w:val="0"/>
      </w:pPr>
      <w:r w:rsidRPr="009F0084">
        <w:br w:type="page"/>
      </w:r>
    </w:p>
    <w:tbl>
      <w:tblPr>
        <w:tblW w:w="5000" w:type="pct"/>
        <w:tblLayout w:type="fixed"/>
        <w:tblCellMar>
          <w:left w:w="70" w:type="dxa"/>
          <w:right w:w="70" w:type="dxa"/>
        </w:tblCellMar>
        <w:tblLook w:val="04A0" w:firstRow="1" w:lastRow="0" w:firstColumn="1" w:lastColumn="0" w:noHBand="0" w:noVBand="1"/>
      </w:tblPr>
      <w:tblGrid>
        <w:gridCol w:w="4957"/>
        <w:gridCol w:w="1275"/>
        <w:gridCol w:w="1134"/>
        <w:gridCol w:w="1690"/>
      </w:tblGrid>
      <w:tr w:rsidR="009F0084" w:rsidRPr="009F0084" w14:paraId="3F4C0940" w14:textId="77777777" w:rsidTr="00E243BC">
        <w:trPr>
          <w:trHeight w:val="567"/>
        </w:trPr>
        <w:tc>
          <w:tcPr>
            <w:tcW w:w="4957" w:type="dxa"/>
            <w:tcBorders>
              <w:top w:val="single" w:sz="4" w:space="0" w:color="auto"/>
              <w:left w:val="single" w:sz="4" w:space="0" w:color="auto"/>
              <w:bottom w:val="single" w:sz="4" w:space="0" w:color="auto"/>
              <w:right w:val="single" w:sz="4" w:space="0" w:color="auto"/>
            </w:tcBorders>
            <w:shd w:val="clear" w:color="auto" w:fill="005CA3"/>
            <w:noWrap/>
            <w:vAlign w:val="center"/>
            <w:hideMark/>
          </w:tcPr>
          <w:p w14:paraId="0DE9B967" w14:textId="77777777" w:rsidR="009F0084" w:rsidRPr="0005534B" w:rsidRDefault="009F0084" w:rsidP="009F0084">
            <w:pPr>
              <w:spacing w:after="0"/>
              <w:contextualSpacing w:val="0"/>
              <w:rPr>
                <w:rFonts w:ascii="Poppins" w:eastAsia="Times New Roman" w:hAnsi="Poppins" w:cs="Poppins"/>
                <w:b/>
                <w:bCs/>
                <w:color w:val="FFFFFF" w:themeColor="background1"/>
                <w:szCs w:val="20"/>
                <w:lang w:eastAsia="nl-NL"/>
              </w:rPr>
            </w:pPr>
            <w:r w:rsidRPr="0005534B">
              <w:rPr>
                <w:rFonts w:ascii="Poppins" w:eastAsia="Times New Roman" w:hAnsi="Poppins" w:cs="Poppins"/>
                <w:b/>
                <w:bCs/>
                <w:color w:val="FFFFFF" w:themeColor="background1"/>
                <w:szCs w:val="20"/>
                <w:lang w:val="en-GB" w:eastAsia="nl-NL"/>
              </w:rPr>
              <w:lastRenderedPageBreak/>
              <w:t>Phase/Activity</w:t>
            </w:r>
          </w:p>
        </w:tc>
        <w:tc>
          <w:tcPr>
            <w:tcW w:w="1275" w:type="dxa"/>
            <w:tcBorders>
              <w:top w:val="single" w:sz="4" w:space="0" w:color="auto"/>
              <w:left w:val="nil"/>
              <w:bottom w:val="single" w:sz="4" w:space="0" w:color="auto"/>
              <w:right w:val="single" w:sz="4" w:space="0" w:color="auto"/>
            </w:tcBorders>
            <w:shd w:val="clear" w:color="auto" w:fill="005CA3"/>
            <w:noWrap/>
            <w:vAlign w:val="center"/>
            <w:hideMark/>
          </w:tcPr>
          <w:p w14:paraId="5A7A5738" w14:textId="26E4A87E" w:rsidR="009F0084" w:rsidRPr="0005534B" w:rsidRDefault="009F0084" w:rsidP="009F0084">
            <w:pPr>
              <w:spacing w:after="0"/>
              <w:contextualSpacing w:val="0"/>
              <w:rPr>
                <w:rFonts w:ascii="Poppins" w:eastAsia="Times New Roman" w:hAnsi="Poppins" w:cs="Poppins"/>
                <w:b/>
                <w:bCs/>
                <w:color w:val="FFFFFF" w:themeColor="background1"/>
                <w:szCs w:val="20"/>
                <w:lang w:eastAsia="nl-NL"/>
              </w:rPr>
            </w:pPr>
            <w:r w:rsidRPr="0005534B">
              <w:rPr>
                <w:rFonts w:ascii="Poppins" w:eastAsia="Times New Roman" w:hAnsi="Poppins" w:cs="Poppins"/>
                <w:b/>
                <w:bCs/>
                <w:color w:val="FFFFFF" w:themeColor="background1"/>
                <w:szCs w:val="20"/>
                <w:lang w:eastAsia="nl-NL"/>
              </w:rPr>
              <w:t xml:space="preserve">Price in </w:t>
            </w:r>
            <w:r w:rsidR="00DF149B">
              <w:rPr>
                <w:rFonts w:ascii="Poppins" w:eastAsia="Times New Roman" w:hAnsi="Poppins" w:cs="Poppins"/>
                <w:b/>
                <w:bCs/>
                <w:color w:val="FFFFFF" w:themeColor="background1"/>
                <w:szCs w:val="20"/>
                <w:lang w:eastAsia="nl-NL"/>
              </w:rPr>
              <w:t>£</w:t>
            </w:r>
          </w:p>
        </w:tc>
        <w:tc>
          <w:tcPr>
            <w:tcW w:w="1134" w:type="dxa"/>
            <w:tcBorders>
              <w:top w:val="single" w:sz="4" w:space="0" w:color="auto"/>
              <w:left w:val="nil"/>
              <w:bottom w:val="single" w:sz="4" w:space="0" w:color="auto"/>
              <w:right w:val="single" w:sz="4" w:space="0" w:color="auto"/>
            </w:tcBorders>
            <w:shd w:val="clear" w:color="auto" w:fill="005CA3"/>
            <w:noWrap/>
            <w:vAlign w:val="center"/>
            <w:hideMark/>
          </w:tcPr>
          <w:p w14:paraId="2270DF08" w14:textId="77777777" w:rsidR="009F0084" w:rsidRPr="0005534B" w:rsidRDefault="009F0084" w:rsidP="009F0084">
            <w:pPr>
              <w:spacing w:after="0"/>
              <w:contextualSpacing w:val="0"/>
              <w:jc w:val="center"/>
              <w:rPr>
                <w:rFonts w:ascii="Poppins" w:eastAsia="Times New Roman" w:hAnsi="Poppins" w:cs="Poppins"/>
                <w:b/>
                <w:bCs/>
                <w:color w:val="FFFFFF" w:themeColor="background1"/>
                <w:szCs w:val="20"/>
                <w:lang w:eastAsia="nl-NL"/>
              </w:rPr>
            </w:pPr>
            <w:r w:rsidRPr="0005534B">
              <w:rPr>
                <w:rFonts w:ascii="Poppins" w:eastAsia="Times New Roman" w:hAnsi="Poppins" w:cs="Poppins"/>
                <w:b/>
                <w:bCs/>
                <w:color w:val="FFFFFF" w:themeColor="background1"/>
                <w:szCs w:val="20"/>
                <w:lang w:eastAsia="nl-NL"/>
              </w:rPr>
              <w:t>Unit (</w:t>
            </w:r>
            <w:proofErr w:type="spellStart"/>
            <w:r w:rsidRPr="0005534B">
              <w:rPr>
                <w:rFonts w:ascii="Poppins" w:eastAsia="Times New Roman" w:hAnsi="Poppins" w:cs="Poppins"/>
                <w:b/>
                <w:bCs/>
                <w:color w:val="FFFFFF" w:themeColor="background1"/>
                <w:szCs w:val="20"/>
                <w:lang w:eastAsia="nl-NL"/>
              </w:rPr>
              <w:t>day</w:t>
            </w:r>
            <w:proofErr w:type="spellEnd"/>
            <w:r w:rsidRPr="0005534B">
              <w:rPr>
                <w:rFonts w:ascii="Poppins" w:eastAsia="Times New Roman" w:hAnsi="Poppins" w:cs="Poppins"/>
                <w:b/>
                <w:bCs/>
                <w:color w:val="FFFFFF" w:themeColor="background1"/>
                <w:szCs w:val="20"/>
                <w:lang w:eastAsia="nl-NL"/>
              </w:rPr>
              <w:t>)</w:t>
            </w:r>
          </w:p>
        </w:tc>
        <w:tc>
          <w:tcPr>
            <w:tcW w:w="1690" w:type="dxa"/>
            <w:tcBorders>
              <w:top w:val="single" w:sz="4" w:space="0" w:color="auto"/>
              <w:left w:val="nil"/>
              <w:bottom w:val="single" w:sz="4" w:space="0" w:color="auto"/>
              <w:right w:val="single" w:sz="4" w:space="0" w:color="auto"/>
            </w:tcBorders>
            <w:shd w:val="clear" w:color="auto" w:fill="005CA3"/>
            <w:noWrap/>
            <w:vAlign w:val="center"/>
            <w:hideMark/>
          </w:tcPr>
          <w:p w14:paraId="5F28E7A8" w14:textId="5C2E3904" w:rsidR="009F0084" w:rsidRPr="0005534B" w:rsidRDefault="009F0084" w:rsidP="009F0084">
            <w:pPr>
              <w:spacing w:after="0"/>
              <w:contextualSpacing w:val="0"/>
              <w:rPr>
                <w:rFonts w:ascii="Poppins" w:eastAsia="Times New Roman" w:hAnsi="Poppins" w:cs="Poppins"/>
                <w:b/>
                <w:bCs/>
                <w:color w:val="FFFFFF" w:themeColor="background1"/>
                <w:szCs w:val="20"/>
                <w:lang w:eastAsia="nl-NL"/>
              </w:rPr>
            </w:pPr>
            <w:r w:rsidRPr="0005534B">
              <w:rPr>
                <w:rFonts w:ascii="Poppins" w:eastAsia="Times New Roman" w:hAnsi="Poppins" w:cs="Poppins"/>
                <w:b/>
                <w:bCs/>
                <w:color w:val="FFFFFF" w:themeColor="background1"/>
                <w:szCs w:val="20"/>
                <w:lang w:eastAsia="nl-NL"/>
              </w:rPr>
              <w:t xml:space="preserve">Total in </w:t>
            </w:r>
            <w:r w:rsidR="00DF149B">
              <w:rPr>
                <w:rFonts w:ascii="Poppins" w:eastAsia="Times New Roman" w:hAnsi="Poppins" w:cs="Poppins"/>
                <w:b/>
                <w:bCs/>
                <w:color w:val="FFFFFF" w:themeColor="background1"/>
                <w:szCs w:val="20"/>
                <w:lang w:eastAsia="nl-NL"/>
              </w:rPr>
              <w:t>£</w:t>
            </w:r>
          </w:p>
        </w:tc>
      </w:tr>
      <w:tr w:rsidR="009F0084" w:rsidRPr="009F0084" w14:paraId="7D7E2F43"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630BA155"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0. Project management</w:t>
            </w:r>
          </w:p>
        </w:tc>
        <w:tc>
          <w:tcPr>
            <w:tcW w:w="1275" w:type="dxa"/>
            <w:tcBorders>
              <w:top w:val="nil"/>
              <w:left w:val="nil"/>
              <w:bottom w:val="single" w:sz="4" w:space="0" w:color="auto"/>
              <w:right w:val="single" w:sz="4" w:space="0" w:color="auto"/>
            </w:tcBorders>
            <w:shd w:val="clear" w:color="auto" w:fill="CFCFCF"/>
            <w:vAlign w:val="center"/>
          </w:tcPr>
          <w:p w14:paraId="503925DA"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hideMark/>
          </w:tcPr>
          <w:p w14:paraId="3B6DEC38" w14:textId="77777777" w:rsidR="009F0084" w:rsidRPr="009F0084" w:rsidRDefault="009F0084" w:rsidP="009F0084">
            <w:pPr>
              <w:spacing w:after="0"/>
              <w:contextualSpacing w:val="0"/>
              <w:jc w:val="right"/>
              <w:rPr>
                <w:rFonts w:eastAsia="Times New Roman" w:cs="Arial"/>
                <w:b/>
                <w:bCs/>
                <w:szCs w:val="20"/>
                <w:lang w:eastAsia="nl-NL"/>
              </w:rPr>
            </w:pPr>
            <w:r w:rsidRPr="009F0084">
              <w:rPr>
                <w:rFonts w:eastAsia="Times New Roman" w:cs="Arial"/>
                <w:b/>
                <w:bCs/>
                <w:szCs w:val="20"/>
                <w:lang w:val="en-GB" w:eastAsia="nl-NL"/>
              </w:rPr>
              <w:t> </w:t>
            </w:r>
          </w:p>
        </w:tc>
        <w:tc>
          <w:tcPr>
            <w:tcW w:w="1690" w:type="dxa"/>
            <w:tcBorders>
              <w:top w:val="nil"/>
              <w:left w:val="nil"/>
              <w:bottom w:val="single" w:sz="4" w:space="0" w:color="auto"/>
              <w:right w:val="single" w:sz="4" w:space="0" w:color="auto"/>
            </w:tcBorders>
            <w:shd w:val="clear" w:color="auto" w:fill="CFCFCF"/>
            <w:vAlign w:val="center"/>
            <w:hideMark/>
          </w:tcPr>
          <w:p w14:paraId="030BF9E3" w14:textId="77777777" w:rsidR="009F0084" w:rsidRPr="009F0084" w:rsidRDefault="009F0084" w:rsidP="009F0084">
            <w:pPr>
              <w:spacing w:after="0"/>
              <w:contextualSpacing w:val="0"/>
              <w:jc w:val="right"/>
              <w:rPr>
                <w:rFonts w:eastAsia="Times New Roman" w:cs="Arial"/>
                <w:b/>
                <w:bCs/>
                <w:szCs w:val="20"/>
                <w:lang w:eastAsia="nl-NL"/>
              </w:rPr>
            </w:pPr>
            <w:r w:rsidRPr="009F0084">
              <w:rPr>
                <w:rFonts w:eastAsia="Times New Roman" w:cs="Arial"/>
                <w:b/>
                <w:bCs/>
                <w:szCs w:val="20"/>
                <w:lang w:val="en-GB" w:eastAsia="nl-NL"/>
              </w:rPr>
              <w:t> </w:t>
            </w:r>
          </w:p>
        </w:tc>
      </w:tr>
      <w:tr w:rsidR="009F0084" w:rsidRPr="009F0084" w14:paraId="18273E5C"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E80737"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Managing Project</w:t>
            </w:r>
          </w:p>
        </w:tc>
        <w:tc>
          <w:tcPr>
            <w:tcW w:w="1275" w:type="dxa"/>
            <w:tcBorders>
              <w:top w:val="nil"/>
              <w:left w:val="nil"/>
              <w:bottom w:val="single" w:sz="4" w:space="0" w:color="auto"/>
              <w:right w:val="single" w:sz="4" w:space="0" w:color="auto"/>
            </w:tcBorders>
            <w:shd w:val="clear" w:color="auto" w:fill="FFFFFF" w:themeFill="background1"/>
            <w:vAlign w:val="center"/>
          </w:tcPr>
          <w:p w14:paraId="1C69ACB6"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1D1392F8"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FFFFFF" w:themeFill="background1"/>
            <w:vAlign w:val="center"/>
          </w:tcPr>
          <w:p w14:paraId="12F9E733" w14:textId="77777777" w:rsidR="009F0084" w:rsidRPr="009F0084" w:rsidRDefault="009F0084" w:rsidP="009F0084">
            <w:pPr>
              <w:spacing w:after="0"/>
              <w:contextualSpacing w:val="0"/>
              <w:jc w:val="right"/>
              <w:rPr>
                <w:rFonts w:eastAsia="Times New Roman" w:cs="Arial"/>
                <w:szCs w:val="20"/>
                <w:lang w:val="en-GB" w:eastAsia="nl-NL"/>
              </w:rPr>
            </w:pPr>
          </w:p>
        </w:tc>
      </w:tr>
      <w:tr w:rsidR="009F0084" w:rsidRPr="009F0084" w14:paraId="51D384CE"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3490170E"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b/>
                <w:bCs/>
                <w:szCs w:val="20"/>
                <w:lang w:val="en-GB" w:eastAsia="nl-NL"/>
              </w:rPr>
              <w:t>1. Intake</w:t>
            </w:r>
          </w:p>
        </w:tc>
        <w:tc>
          <w:tcPr>
            <w:tcW w:w="1275" w:type="dxa"/>
            <w:tcBorders>
              <w:top w:val="nil"/>
              <w:left w:val="nil"/>
              <w:bottom w:val="single" w:sz="4" w:space="0" w:color="auto"/>
              <w:right w:val="single" w:sz="4" w:space="0" w:color="auto"/>
            </w:tcBorders>
            <w:shd w:val="clear" w:color="auto" w:fill="CFCFCF"/>
            <w:vAlign w:val="center"/>
          </w:tcPr>
          <w:p w14:paraId="16D14071"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CFCFCF"/>
            <w:vAlign w:val="center"/>
          </w:tcPr>
          <w:p w14:paraId="74A1E60C"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690" w:type="dxa"/>
            <w:tcBorders>
              <w:top w:val="nil"/>
              <w:left w:val="nil"/>
              <w:bottom w:val="single" w:sz="4" w:space="0" w:color="auto"/>
              <w:right w:val="single" w:sz="4" w:space="0" w:color="auto"/>
            </w:tcBorders>
            <w:shd w:val="clear" w:color="auto" w:fill="CFCFCF"/>
            <w:vAlign w:val="center"/>
          </w:tcPr>
          <w:p w14:paraId="020340A4" w14:textId="77777777" w:rsidR="009F0084" w:rsidRPr="009F0084" w:rsidRDefault="009F0084" w:rsidP="009F0084">
            <w:pPr>
              <w:spacing w:after="0"/>
              <w:contextualSpacing w:val="0"/>
              <w:jc w:val="right"/>
              <w:rPr>
                <w:rFonts w:eastAsia="Times New Roman" w:cs="Arial"/>
                <w:b/>
                <w:bCs/>
                <w:szCs w:val="20"/>
                <w:lang w:val="en-GB" w:eastAsia="nl-NL"/>
              </w:rPr>
            </w:pPr>
          </w:p>
        </w:tc>
      </w:tr>
      <w:tr w:rsidR="009F0084" w:rsidRPr="009F0084" w14:paraId="476A9C06"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9AB9A4"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First Intake meeting</w:t>
            </w:r>
          </w:p>
        </w:tc>
        <w:tc>
          <w:tcPr>
            <w:tcW w:w="1275" w:type="dxa"/>
            <w:tcBorders>
              <w:top w:val="nil"/>
              <w:left w:val="nil"/>
              <w:bottom w:val="single" w:sz="4" w:space="0" w:color="auto"/>
              <w:right w:val="single" w:sz="4" w:space="0" w:color="auto"/>
            </w:tcBorders>
            <w:shd w:val="clear" w:color="auto" w:fill="FFFFFF" w:themeFill="background1"/>
            <w:vAlign w:val="center"/>
          </w:tcPr>
          <w:p w14:paraId="5CD09B26"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49DCE116"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FFFFFF" w:themeFill="background1"/>
            <w:vAlign w:val="center"/>
          </w:tcPr>
          <w:p w14:paraId="39B3F27E" w14:textId="77777777" w:rsidR="009F0084" w:rsidRPr="009F0084" w:rsidRDefault="009F0084" w:rsidP="009F0084">
            <w:pPr>
              <w:spacing w:after="0"/>
              <w:contextualSpacing w:val="0"/>
              <w:jc w:val="right"/>
              <w:rPr>
                <w:rFonts w:eastAsia="Times New Roman" w:cs="Arial"/>
                <w:szCs w:val="20"/>
                <w:lang w:val="en-GB" w:eastAsia="nl-NL"/>
              </w:rPr>
            </w:pPr>
          </w:p>
        </w:tc>
      </w:tr>
      <w:tr w:rsidR="009F0084" w:rsidRPr="009F0084" w14:paraId="074B1F55"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5FF05A42"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b/>
                <w:bCs/>
                <w:szCs w:val="20"/>
                <w:lang w:val="en-GB" w:eastAsia="nl-NL"/>
              </w:rPr>
              <w:t>2. Analysis</w:t>
            </w:r>
          </w:p>
        </w:tc>
        <w:tc>
          <w:tcPr>
            <w:tcW w:w="1275" w:type="dxa"/>
            <w:tcBorders>
              <w:top w:val="nil"/>
              <w:left w:val="nil"/>
              <w:bottom w:val="single" w:sz="4" w:space="0" w:color="auto"/>
              <w:right w:val="single" w:sz="4" w:space="0" w:color="auto"/>
            </w:tcBorders>
            <w:shd w:val="clear" w:color="auto" w:fill="CFCFCF"/>
            <w:vAlign w:val="center"/>
          </w:tcPr>
          <w:p w14:paraId="22C38C24"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CFCFCF"/>
            <w:vAlign w:val="center"/>
          </w:tcPr>
          <w:p w14:paraId="42E405B6"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690" w:type="dxa"/>
            <w:tcBorders>
              <w:top w:val="nil"/>
              <w:left w:val="nil"/>
              <w:bottom w:val="single" w:sz="4" w:space="0" w:color="auto"/>
              <w:right w:val="single" w:sz="4" w:space="0" w:color="auto"/>
            </w:tcBorders>
            <w:shd w:val="clear" w:color="auto" w:fill="CFCFCF"/>
            <w:vAlign w:val="center"/>
          </w:tcPr>
          <w:p w14:paraId="40BBFFA4" w14:textId="77777777" w:rsidR="009F0084" w:rsidRPr="009F0084" w:rsidRDefault="009F0084" w:rsidP="009F0084">
            <w:pPr>
              <w:spacing w:after="0"/>
              <w:contextualSpacing w:val="0"/>
              <w:jc w:val="right"/>
              <w:rPr>
                <w:rFonts w:eastAsia="Times New Roman" w:cs="Arial"/>
                <w:b/>
                <w:bCs/>
                <w:szCs w:val="20"/>
                <w:lang w:val="en-GB" w:eastAsia="nl-NL"/>
              </w:rPr>
            </w:pPr>
          </w:p>
        </w:tc>
      </w:tr>
      <w:tr w:rsidR="009F0084" w:rsidRPr="009F0084" w14:paraId="5920BE72"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FDB0CE"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Functional analysis </w:t>
            </w:r>
            <w:proofErr w:type="spellStart"/>
            <w:r w:rsidRPr="009F0084">
              <w:rPr>
                <w:rFonts w:eastAsia="Times New Roman" w:cs="Arial"/>
                <w:szCs w:val="20"/>
                <w:lang w:val="en-GB" w:eastAsia="nl-NL"/>
              </w:rPr>
              <w:t>ProTime</w:t>
            </w:r>
            <w:proofErr w:type="spellEnd"/>
          </w:p>
        </w:tc>
        <w:tc>
          <w:tcPr>
            <w:tcW w:w="1275" w:type="dxa"/>
            <w:tcBorders>
              <w:top w:val="nil"/>
              <w:left w:val="nil"/>
              <w:bottom w:val="single" w:sz="4" w:space="0" w:color="auto"/>
              <w:right w:val="single" w:sz="4" w:space="0" w:color="auto"/>
            </w:tcBorders>
            <w:shd w:val="clear" w:color="auto" w:fill="auto"/>
            <w:vAlign w:val="center"/>
          </w:tcPr>
          <w:p w14:paraId="0A74C022"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3BFB7E0B"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3A1F2D7C" w14:textId="77777777" w:rsidR="009F0084" w:rsidRPr="009F0084" w:rsidRDefault="009F0084" w:rsidP="009F0084">
            <w:pPr>
              <w:spacing w:after="0"/>
              <w:contextualSpacing w:val="0"/>
              <w:jc w:val="right"/>
              <w:rPr>
                <w:rFonts w:eastAsia="Times New Roman" w:cs="Arial"/>
                <w:szCs w:val="20"/>
                <w:lang w:val="en-GB" w:eastAsia="nl-NL"/>
              </w:rPr>
            </w:pPr>
          </w:p>
        </w:tc>
      </w:tr>
      <w:tr w:rsidR="009F0084" w:rsidRPr="00E243BC" w14:paraId="5074C805"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36F16E"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Technical analysis for installation soft- and hardware</w:t>
            </w:r>
          </w:p>
        </w:tc>
        <w:tc>
          <w:tcPr>
            <w:tcW w:w="1275" w:type="dxa"/>
            <w:tcBorders>
              <w:top w:val="nil"/>
              <w:left w:val="nil"/>
              <w:bottom w:val="single" w:sz="4" w:space="0" w:color="auto"/>
              <w:right w:val="single" w:sz="4" w:space="0" w:color="auto"/>
            </w:tcBorders>
            <w:shd w:val="clear" w:color="auto" w:fill="auto"/>
            <w:vAlign w:val="center"/>
          </w:tcPr>
          <w:p w14:paraId="4ED8F6E1"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7484017B"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0739D388" w14:textId="77777777" w:rsidR="009F0084" w:rsidRPr="009F0084" w:rsidRDefault="009F0084" w:rsidP="009F0084">
            <w:pPr>
              <w:spacing w:after="0"/>
              <w:contextualSpacing w:val="0"/>
              <w:jc w:val="right"/>
              <w:rPr>
                <w:rFonts w:eastAsia="Times New Roman" w:cs="Arial"/>
                <w:szCs w:val="20"/>
                <w:lang w:val="en-GB" w:eastAsia="nl-NL"/>
              </w:rPr>
            </w:pPr>
          </w:p>
        </w:tc>
      </w:tr>
      <w:tr w:rsidR="009F0084" w:rsidRPr="009F0084" w14:paraId="79BA3412"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2B2A49D3"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b/>
                <w:bCs/>
                <w:szCs w:val="20"/>
                <w:lang w:val="en-GB" w:eastAsia="nl-NL"/>
              </w:rPr>
              <w:t>3. Kick-off</w:t>
            </w:r>
          </w:p>
        </w:tc>
        <w:tc>
          <w:tcPr>
            <w:tcW w:w="1275" w:type="dxa"/>
            <w:tcBorders>
              <w:top w:val="nil"/>
              <w:left w:val="nil"/>
              <w:bottom w:val="single" w:sz="4" w:space="0" w:color="auto"/>
              <w:right w:val="single" w:sz="4" w:space="0" w:color="auto"/>
            </w:tcBorders>
            <w:shd w:val="clear" w:color="auto" w:fill="CFCFCF"/>
            <w:vAlign w:val="center"/>
          </w:tcPr>
          <w:p w14:paraId="105EED9C"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CFCFCF"/>
            <w:vAlign w:val="center"/>
            <w:hideMark/>
          </w:tcPr>
          <w:p w14:paraId="24CE37DD" w14:textId="77777777" w:rsidR="009F0084" w:rsidRPr="009F0084" w:rsidRDefault="009F0084" w:rsidP="009F0084">
            <w:pPr>
              <w:spacing w:after="0"/>
              <w:contextualSpacing w:val="0"/>
              <w:jc w:val="right"/>
              <w:rPr>
                <w:rFonts w:eastAsia="Times New Roman" w:cs="Arial"/>
                <w:b/>
                <w:bCs/>
                <w:szCs w:val="20"/>
                <w:lang w:val="en-GB" w:eastAsia="nl-NL"/>
              </w:rPr>
            </w:pPr>
            <w:r w:rsidRPr="009F0084">
              <w:rPr>
                <w:rFonts w:eastAsia="Times New Roman" w:cs="Arial"/>
                <w:b/>
                <w:bCs/>
                <w:szCs w:val="20"/>
                <w:lang w:val="en-GB" w:eastAsia="nl-NL"/>
              </w:rPr>
              <w:t> </w:t>
            </w:r>
          </w:p>
        </w:tc>
        <w:tc>
          <w:tcPr>
            <w:tcW w:w="1690" w:type="dxa"/>
            <w:tcBorders>
              <w:top w:val="nil"/>
              <w:left w:val="nil"/>
              <w:bottom w:val="single" w:sz="4" w:space="0" w:color="auto"/>
              <w:right w:val="single" w:sz="4" w:space="0" w:color="auto"/>
            </w:tcBorders>
            <w:shd w:val="clear" w:color="auto" w:fill="CFCFCF"/>
            <w:vAlign w:val="center"/>
          </w:tcPr>
          <w:p w14:paraId="1641E9FC" w14:textId="77777777" w:rsidR="009F0084" w:rsidRPr="009F0084" w:rsidRDefault="009F0084" w:rsidP="009F0084">
            <w:pPr>
              <w:spacing w:after="0"/>
              <w:contextualSpacing w:val="0"/>
              <w:jc w:val="right"/>
              <w:rPr>
                <w:rFonts w:eastAsia="Times New Roman" w:cs="Arial"/>
                <w:b/>
                <w:bCs/>
                <w:szCs w:val="20"/>
                <w:lang w:val="en-GB" w:eastAsia="nl-NL"/>
              </w:rPr>
            </w:pPr>
          </w:p>
        </w:tc>
      </w:tr>
      <w:tr w:rsidR="009F0084" w:rsidRPr="00E243BC" w14:paraId="071CEDA0" w14:textId="77777777" w:rsidTr="00E243BC">
        <w:trPr>
          <w:trHeight w:val="56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6C9A56"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Kick-off meeting and set up Project Indication </w:t>
            </w:r>
            <w:proofErr w:type="gramStart"/>
            <w:r w:rsidRPr="009F0084">
              <w:rPr>
                <w:rFonts w:eastAsia="Times New Roman" w:cs="Arial"/>
                <w:szCs w:val="20"/>
                <w:lang w:val="en-GB" w:eastAsia="nl-NL"/>
              </w:rPr>
              <w:t>Document( PID</w:t>
            </w:r>
            <w:proofErr w:type="gramEnd"/>
            <w:r w:rsidRPr="009F0084">
              <w:rPr>
                <w:rFonts w:eastAsia="Times New Roman" w:cs="Arial"/>
                <w:szCs w:val="20"/>
                <w:lang w:val="en-GB" w:eastAsia="nl-NL"/>
              </w:rPr>
              <w:t>)</w:t>
            </w:r>
          </w:p>
        </w:tc>
        <w:tc>
          <w:tcPr>
            <w:tcW w:w="1275" w:type="dxa"/>
            <w:tcBorders>
              <w:top w:val="nil"/>
              <w:left w:val="nil"/>
              <w:bottom w:val="single" w:sz="4" w:space="0" w:color="auto"/>
              <w:right w:val="single" w:sz="4" w:space="0" w:color="auto"/>
            </w:tcBorders>
            <w:shd w:val="clear" w:color="auto" w:fill="auto"/>
            <w:vAlign w:val="center"/>
          </w:tcPr>
          <w:p w14:paraId="1C69C291" w14:textId="77777777" w:rsidR="009F0084" w:rsidRPr="009F0084" w:rsidRDefault="009F0084" w:rsidP="009F0084">
            <w:pPr>
              <w:spacing w:after="0"/>
              <w:contextualSpacing w:val="0"/>
              <w:jc w:val="right"/>
              <w:rPr>
                <w:rFonts w:eastAsia="Times New Roman" w:cs="Arial"/>
                <w:bCs/>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2059E8C1"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3442F0CE" w14:textId="77777777" w:rsidR="009F0084" w:rsidRPr="009F0084" w:rsidRDefault="009F0084" w:rsidP="009F0084">
            <w:pPr>
              <w:spacing w:after="0"/>
              <w:contextualSpacing w:val="0"/>
              <w:jc w:val="right"/>
              <w:rPr>
                <w:rFonts w:eastAsia="Times New Roman" w:cs="Arial"/>
                <w:bCs/>
                <w:szCs w:val="20"/>
                <w:lang w:val="en-US" w:eastAsia="nl-NL"/>
              </w:rPr>
            </w:pPr>
          </w:p>
        </w:tc>
      </w:tr>
      <w:tr w:rsidR="009F0084" w:rsidRPr="009F0084" w14:paraId="593812E1"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7BD4BDFB"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4. Installation</w:t>
            </w:r>
          </w:p>
        </w:tc>
        <w:tc>
          <w:tcPr>
            <w:tcW w:w="1275" w:type="dxa"/>
            <w:tcBorders>
              <w:top w:val="nil"/>
              <w:left w:val="nil"/>
              <w:bottom w:val="single" w:sz="4" w:space="0" w:color="auto"/>
              <w:right w:val="single" w:sz="4" w:space="0" w:color="auto"/>
            </w:tcBorders>
            <w:shd w:val="clear" w:color="auto" w:fill="CFCFCF"/>
            <w:vAlign w:val="center"/>
          </w:tcPr>
          <w:p w14:paraId="2B89427E"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4BC89C70"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6A264529"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E243BC" w14:paraId="705F901F"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392B89"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Installation of </w:t>
            </w:r>
            <w:proofErr w:type="spellStart"/>
            <w:r w:rsidRPr="009F0084">
              <w:rPr>
                <w:rFonts w:eastAsia="Times New Roman" w:cs="Arial"/>
                <w:szCs w:val="20"/>
                <w:lang w:val="en-GB" w:eastAsia="nl-NL"/>
              </w:rPr>
              <w:t>ProTime</w:t>
            </w:r>
            <w:proofErr w:type="spellEnd"/>
            <w:r w:rsidRPr="009F0084">
              <w:rPr>
                <w:rFonts w:eastAsia="Times New Roman" w:cs="Arial"/>
                <w:szCs w:val="20"/>
                <w:lang w:val="en-GB" w:eastAsia="nl-NL"/>
              </w:rPr>
              <w:t xml:space="preserve"> software (only </w:t>
            </w:r>
            <w:proofErr w:type="spellStart"/>
            <w:r w:rsidRPr="009F0084">
              <w:rPr>
                <w:rFonts w:eastAsia="Times New Roman" w:cs="Arial"/>
                <w:szCs w:val="20"/>
                <w:lang w:val="en-GB" w:eastAsia="nl-NL"/>
              </w:rPr>
              <w:t>OnPremis</w:t>
            </w:r>
            <w:proofErr w:type="spellEnd"/>
            <w:r w:rsidRPr="009F0084">
              <w:rPr>
                <w:rFonts w:eastAsia="Times New Roman" w:cs="Arial"/>
                <w:szCs w:val="20"/>
                <w:lang w:val="en-GB" w:eastAsia="nl-NL"/>
              </w:rPr>
              <w:t>)</w:t>
            </w:r>
          </w:p>
        </w:tc>
        <w:tc>
          <w:tcPr>
            <w:tcW w:w="1275" w:type="dxa"/>
            <w:tcBorders>
              <w:top w:val="nil"/>
              <w:left w:val="nil"/>
              <w:bottom w:val="single" w:sz="4" w:space="0" w:color="auto"/>
              <w:right w:val="single" w:sz="4" w:space="0" w:color="auto"/>
            </w:tcBorders>
            <w:shd w:val="clear" w:color="auto" w:fill="auto"/>
            <w:vAlign w:val="center"/>
          </w:tcPr>
          <w:p w14:paraId="474812E4"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330992CA"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115120AF" w14:textId="77777777" w:rsidR="009F0084" w:rsidRPr="009F0084" w:rsidRDefault="009F0084" w:rsidP="009F0084">
            <w:pPr>
              <w:spacing w:after="0"/>
              <w:contextualSpacing w:val="0"/>
              <w:jc w:val="right"/>
              <w:rPr>
                <w:rFonts w:eastAsia="Times New Roman" w:cs="Arial"/>
                <w:b/>
                <w:bCs/>
                <w:szCs w:val="20"/>
                <w:lang w:val="en-US" w:eastAsia="nl-NL"/>
              </w:rPr>
            </w:pPr>
          </w:p>
        </w:tc>
      </w:tr>
      <w:tr w:rsidR="009F0084" w:rsidRPr="009F0084" w14:paraId="58EA1D68"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1D28D818"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5. Training key-users</w:t>
            </w:r>
          </w:p>
        </w:tc>
        <w:tc>
          <w:tcPr>
            <w:tcW w:w="1275" w:type="dxa"/>
            <w:tcBorders>
              <w:top w:val="nil"/>
              <w:left w:val="nil"/>
              <w:bottom w:val="single" w:sz="4" w:space="0" w:color="auto"/>
              <w:right w:val="single" w:sz="4" w:space="0" w:color="auto"/>
            </w:tcBorders>
            <w:shd w:val="clear" w:color="auto" w:fill="CFCFCF"/>
            <w:vAlign w:val="center"/>
          </w:tcPr>
          <w:p w14:paraId="42F6DAAC"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132FDD0B"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2E3F9955"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9F0084" w14:paraId="11088318"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76FC38"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Group Training </w:t>
            </w:r>
            <w:proofErr w:type="spellStart"/>
            <w:r w:rsidRPr="009F0084">
              <w:rPr>
                <w:rFonts w:eastAsia="Times New Roman" w:cs="Arial"/>
                <w:szCs w:val="20"/>
                <w:lang w:val="en-GB" w:eastAsia="nl-NL"/>
              </w:rPr>
              <w:t>ProTime</w:t>
            </w:r>
            <w:proofErr w:type="spellEnd"/>
            <w:r w:rsidRPr="009F0084">
              <w:rPr>
                <w:rFonts w:eastAsia="Times New Roman" w:cs="Arial"/>
                <w:szCs w:val="20"/>
                <w:lang w:val="en-GB" w:eastAsia="nl-NL"/>
              </w:rPr>
              <w:t xml:space="preserve"> Part 1 </w:t>
            </w:r>
          </w:p>
        </w:tc>
        <w:tc>
          <w:tcPr>
            <w:tcW w:w="1275" w:type="dxa"/>
            <w:tcBorders>
              <w:top w:val="nil"/>
              <w:left w:val="nil"/>
              <w:bottom w:val="single" w:sz="4" w:space="0" w:color="auto"/>
              <w:right w:val="single" w:sz="4" w:space="0" w:color="auto"/>
            </w:tcBorders>
            <w:shd w:val="clear" w:color="auto" w:fill="auto"/>
            <w:vAlign w:val="center"/>
          </w:tcPr>
          <w:p w14:paraId="77B6B739"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379FFF77"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10185884"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55343949"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99D99B"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Group Training </w:t>
            </w:r>
            <w:proofErr w:type="spellStart"/>
            <w:r w:rsidRPr="009F0084">
              <w:rPr>
                <w:rFonts w:eastAsia="Times New Roman" w:cs="Arial"/>
                <w:szCs w:val="20"/>
                <w:lang w:val="en-GB" w:eastAsia="nl-NL"/>
              </w:rPr>
              <w:t>ProTime</w:t>
            </w:r>
            <w:proofErr w:type="spellEnd"/>
            <w:r w:rsidRPr="009F0084">
              <w:rPr>
                <w:rFonts w:eastAsia="Times New Roman" w:cs="Arial"/>
                <w:szCs w:val="20"/>
                <w:lang w:val="en-GB" w:eastAsia="nl-NL"/>
              </w:rPr>
              <w:t xml:space="preserve"> Part 2</w:t>
            </w:r>
          </w:p>
        </w:tc>
        <w:tc>
          <w:tcPr>
            <w:tcW w:w="1275" w:type="dxa"/>
            <w:tcBorders>
              <w:top w:val="nil"/>
              <w:left w:val="nil"/>
              <w:bottom w:val="single" w:sz="4" w:space="0" w:color="auto"/>
              <w:right w:val="single" w:sz="4" w:space="0" w:color="auto"/>
            </w:tcBorders>
            <w:shd w:val="clear" w:color="auto" w:fill="auto"/>
            <w:vAlign w:val="center"/>
          </w:tcPr>
          <w:p w14:paraId="3F3DD764"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427CE720"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4CBBA19F"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0AE7B73E"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tcPr>
          <w:p w14:paraId="4F868E45"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Group Training </w:t>
            </w:r>
            <w:proofErr w:type="spellStart"/>
            <w:r w:rsidRPr="009F0084">
              <w:rPr>
                <w:rFonts w:eastAsia="Times New Roman" w:cs="Arial"/>
                <w:szCs w:val="20"/>
                <w:lang w:val="en-GB" w:eastAsia="nl-NL"/>
              </w:rPr>
              <w:t>ProTeam</w:t>
            </w:r>
            <w:proofErr w:type="spellEnd"/>
            <w:r w:rsidRPr="009F0084">
              <w:rPr>
                <w:rFonts w:eastAsia="Times New Roman" w:cs="Arial"/>
                <w:szCs w:val="20"/>
                <w:lang w:val="en-GB" w:eastAsia="nl-NL"/>
              </w:rPr>
              <w:t xml:space="preserve"> </w:t>
            </w:r>
          </w:p>
        </w:tc>
        <w:tc>
          <w:tcPr>
            <w:tcW w:w="1275" w:type="dxa"/>
            <w:tcBorders>
              <w:top w:val="nil"/>
              <w:left w:val="nil"/>
              <w:bottom w:val="single" w:sz="4" w:space="0" w:color="auto"/>
              <w:right w:val="single" w:sz="4" w:space="0" w:color="auto"/>
            </w:tcBorders>
            <w:shd w:val="clear" w:color="auto" w:fill="auto"/>
            <w:vAlign w:val="center"/>
          </w:tcPr>
          <w:p w14:paraId="780CC45B"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1CD5C85A"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5073F0BF"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38391735"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tcPr>
          <w:p w14:paraId="766D6F8E"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Group Training </w:t>
            </w:r>
            <w:proofErr w:type="spellStart"/>
            <w:r w:rsidRPr="009F0084">
              <w:rPr>
                <w:rFonts w:eastAsia="Times New Roman" w:cs="Arial"/>
                <w:szCs w:val="20"/>
                <w:lang w:val="en-GB" w:eastAsia="nl-NL"/>
              </w:rPr>
              <w:t>ProNet</w:t>
            </w:r>
            <w:proofErr w:type="spellEnd"/>
            <w:r w:rsidRPr="009F0084">
              <w:rPr>
                <w:rFonts w:eastAsia="Times New Roman" w:cs="Arial"/>
                <w:szCs w:val="20"/>
                <w:lang w:val="en-GB" w:eastAsia="nl-NL"/>
              </w:rPr>
              <w:t xml:space="preserve"> </w:t>
            </w:r>
          </w:p>
        </w:tc>
        <w:tc>
          <w:tcPr>
            <w:tcW w:w="1275" w:type="dxa"/>
            <w:tcBorders>
              <w:top w:val="nil"/>
              <w:left w:val="nil"/>
              <w:bottom w:val="single" w:sz="4" w:space="0" w:color="auto"/>
              <w:right w:val="single" w:sz="4" w:space="0" w:color="auto"/>
            </w:tcBorders>
            <w:shd w:val="clear" w:color="auto" w:fill="auto"/>
            <w:vAlign w:val="center"/>
          </w:tcPr>
          <w:p w14:paraId="5F5D96F7"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24756FA7"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48491F0D"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4FF671DB"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013C0BCC"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6. Configuration</w:t>
            </w:r>
          </w:p>
        </w:tc>
        <w:tc>
          <w:tcPr>
            <w:tcW w:w="1275" w:type="dxa"/>
            <w:tcBorders>
              <w:top w:val="nil"/>
              <w:left w:val="nil"/>
              <w:bottom w:val="single" w:sz="4" w:space="0" w:color="auto"/>
              <w:right w:val="single" w:sz="4" w:space="0" w:color="auto"/>
            </w:tcBorders>
            <w:shd w:val="clear" w:color="auto" w:fill="CFCFCF"/>
            <w:vAlign w:val="center"/>
          </w:tcPr>
          <w:p w14:paraId="779D45C8"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678AFE18"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5A42CE70"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9F0084" w14:paraId="6C416B76"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AD03A"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 xml:space="preserve">Support configuration </w:t>
            </w:r>
            <w:proofErr w:type="spellStart"/>
            <w:r w:rsidRPr="009F0084">
              <w:rPr>
                <w:rFonts w:eastAsia="Times New Roman" w:cs="Arial"/>
                <w:szCs w:val="20"/>
                <w:lang w:val="en-GB" w:eastAsia="nl-NL"/>
              </w:rPr>
              <w:t>ProTime</w:t>
            </w:r>
            <w:proofErr w:type="spellEnd"/>
          </w:p>
        </w:tc>
        <w:tc>
          <w:tcPr>
            <w:tcW w:w="1275" w:type="dxa"/>
            <w:tcBorders>
              <w:top w:val="nil"/>
              <w:left w:val="nil"/>
              <w:bottom w:val="single" w:sz="4" w:space="0" w:color="auto"/>
              <w:right w:val="single" w:sz="4" w:space="0" w:color="auto"/>
            </w:tcBorders>
            <w:shd w:val="clear" w:color="auto" w:fill="auto"/>
            <w:vAlign w:val="center"/>
          </w:tcPr>
          <w:p w14:paraId="4E93099A"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79E42C30"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41802613"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24D613F5"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C46F6D"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 xml:space="preserve">Support configuration </w:t>
            </w:r>
            <w:proofErr w:type="spellStart"/>
            <w:r w:rsidRPr="009F0084">
              <w:rPr>
                <w:rFonts w:eastAsia="Times New Roman" w:cs="Arial"/>
                <w:szCs w:val="20"/>
                <w:lang w:val="en-GB" w:eastAsia="nl-NL"/>
              </w:rPr>
              <w:t>ProTeam</w:t>
            </w:r>
            <w:proofErr w:type="spellEnd"/>
            <w:r w:rsidRPr="009F0084">
              <w:rPr>
                <w:rFonts w:eastAsia="Times New Roman" w:cs="Arial"/>
                <w:szCs w:val="20"/>
                <w:lang w:val="en-GB" w:eastAsia="nl-NL"/>
              </w:rPr>
              <w:t xml:space="preserve"> Standard</w:t>
            </w:r>
          </w:p>
        </w:tc>
        <w:tc>
          <w:tcPr>
            <w:tcW w:w="1275" w:type="dxa"/>
            <w:tcBorders>
              <w:top w:val="nil"/>
              <w:left w:val="nil"/>
              <w:bottom w:val="single" w:sz="4" w:space="0" w:color="auto"/>
              <w:right w:val="single" w:sz="4" w:space="0" w:color="auto"/>
            </w:tcBorders>
            <w:shd w:val="clear" w:color="auto" w:fill="auto"/>
            <w:vAlign w:val="center"/>
          </w:tcPr>
          <w:p w14:paraId="1EF36F42"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7BFFF577"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2578C2CE"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2FB48357"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tcPr>
          <w:p w14:paraId="43C85D8B"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Support configuration </w:t>
            </w:r>
            <w:proofErr w:type="spellStart"/>
            <w:r w:rsidRPr="009F0084">
              <w:rPr>
                <w:rFonts w:eastAsia="Times New Roman" w:cs="Arial"/>
                <w:szCs w:val="20"/>
                <w:lang w:val="en-GB" w:eastAsia="nl-NL"/>
              </w:rPr>
              <w:t>ProTeam</w:t>
            </w:r>
            <w:proofErr w:type="spellEnd"/>
            <w:r w:rsidRPr="009F0084">
              <w:rPr>
                <w:rFonts w:eastAsia="Times New Roman" w:cs="Arial"/>
                <w:szCs w:val="20"/>
                <w:lang w:val="en-GB" w:eastAsia="nl-NL"/>
              </w:rPr>
              <w:t xml:space="preserve"> Planning</w:t>
            </w:r>
          </w:p>
        </w:tc>
        <w:tc>
          <w:tcPr>
            <w:tcW w:w="1275" w:type="dxa"/>
            <w:tcBorders>
              <w:top w:val="nil"/>
              <w:left w:val="nil"/>
              <w:bottom w:val="single" w:sz="4" w:space="0" w:color="auto"/>
              <w:right w:val="single" w:sz="4" w:space="0" w:color="auto"/>
            </w:tcBorders>
            <w:shd w:val="clear" w:color="auto" w:fill="auto"/>
            <w:vAlign w:val="center"/>
          </w:tcPr>
          <w:p w14:paraId="78B97888"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7E51EDD7"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281E5BCD"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02A38192"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tcPr>
          <w:p w14:paraId="3B1F7F77"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 xml:space="preserve">Support configuration </w:t>
            </w:r>
            <w:proofErr w:type="spellStart"/>
            <w:r w:rsidRPr="009F0084">
              <w:rPr>
                <w:rFonts w:eastAsia="Times New Roman" w:cs="Arial"/>
                <w:szCs w:val="20"/>
                <w:lang w:val="en-GB" w:eastAsia="nl-NL"/>
              </w:rPr>
              <w:t>ProCost</w:t>
            </w:r>
            <w:proofErr w:type="spellEnd"/>
          </w:p>
        </w:tc>
        <w:tc>
          <w:tcPr>
            <w:tcW w:w="1275" w:type="dxa"/>
            <w:tcBorders>
              <w:top w:val="nil"/>
              <w:left w:val="nil"/>
              <w:bottom w:val="single" w:sz="4" w:space="0" w:color="auto"/>
              <w:right w:val="single" w:sz="4" w:space="0" w:color="auto"/>
            </w:tcBorders>
            <w:shd w:val="clear" w:color="auto" w:fill="auto"/>
            <w:vAlign w:val="center"/>
          </w:tcPr>
          <w:p w14:paraId="4269D06C"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706D910E" w14:textId="77777777" w:rsidR="009F0084" w:rsidRPr="009F0084" w:rsidRDefault="009F0084" w:rsidP="009F0084">
            <w:pPr>
              <w:spacing w:after="0"/>
              <w:contextualSpacing w:val="0"/>
              <w:jc w:val="right"/>
              <w:rPr>
                <w:rFonts w:eastAsia="Times New Roman" w:cs="Arial"/>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3662AD6A"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20F49189"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E6B25"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 xml:space="preserve">Support configuration </w:t>
            </w:r>
            <w:proofErr w:type="spellStart"/>
            <w:r w:rsidRPr="009F0084">
              <w:rPr>
                <w:rFonts w:eastAsia="Times New Roman" w:cs="Arial"/>
                <w:szCs w:val="20"/>
                <w:lang w:val="en-GB" w:eastAsia="nl-NL"/>
              </w:rPr>
              <w:t>ProNet</w:t>
            </w:r>
            <w:proofErr w:type="spellEnd"/>
          </w:p>
        </w:tc>
        <w:tc>
          <w:tcPr>
            <w:tcW w:w="1275" w:type="dxa"/>
            <w:tcBorders>
              <w:top w:val="nil"/>
              <w:left w:val="nil"/>
              <w:bottom w:val="single" w:sz="4" w:space="0" w:color="auto"/>
              <w:right w:val="single" w:sz="4" w:space="0" w:color="auto"/>
            </w:tcBorders>
            <w:shd w:val="clear" w:color="auto" w:fill="auto"/>
            <w:vAlign w:val="center"/>
          </w:tcPr>
          <w:p w14:paraId="1F51519F"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0DB50FD1"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762C6A3D"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21D074A2"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7FF37C"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Configuration of badge reader</w:t>
            </w:r>
          </w:p>
        </w:tc>
        <w:tc>
          <w:tcPr>
            <w:tcW w:w="1275" w:type="dxa"/>
            <w:tcBorders>
              <w:top w:val="nil"/>
              <w:left w:val="nil"/>
              <w:bottom w:val="single" w:sz="4" w:space="0" w:color="auto"/>
              <w:right w:val="single" w:sz="4" w:space="0" w:color="auto"/>
            </w:tcBorders>
            <w:shd w:val="clear" w:color="auto" w:fill="auto"/>
            <w:vAlign w:val="center"/>
          </w:tcPr>
          <w:p w14:paraId="04ACB72A"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70FB74EF"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79C1FB3E"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06A72FE1"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55172F1C"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7. Interfacing &amp; Reports</w:t>
            </w:r>
          </w:p>
        </w:tc>
        <w:tc>
          <w:tcPr>
            <w:tcW w:w="1275" w:type="dxa"/>
            <w:tcBorders>
              <w:top w:val="nil"/>
              <w:left w:val="nil"/>
              <w:bottom w:val="single" w:sz="4" w:space="0" w:color="auto"/>
              <w:right w:val="single" w:sz="4" w:space="0" w:color="auto"/>
            </w:tcBorders>
            <w:shd w:val="clear" w:color="auto" w:fill="CFCFCF"/>
            <w:vAlign w:val="center"/>
          </w:tcPr>
          <w:p w14:paraId="75773137"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78A80855"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6154A0BC"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E243BC" w14:paraId="58D3F13E"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E48D93"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Configuration import of employee data</w:t>
            </w:r>
          </w:p>
        </w:tc>
        <w:tc>
          <w:tcPr>
            <w:tcW w:w="1275" w:type="dxa"/>
            <w:tcBorders>
              <w:top w:val="nil"/>
              <w:left w:val="nil"/>
              <w:bottom w:val="single" w:sz="4" w:space="0" w:color="auto"/>
              <w:right w:val="single" w:sz="4" w:space="0" w:color="auto"/>
            </w:tcBorders>
            <w:shd w:val="clear" w:color="auto" w:fill="auto"/>
            <w:vAlign w:val="center"/>
          </w:tcPr>
          <w:p w14:paraId="19181B25"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4CD60CA5"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4AAFE43E" w14:textId="77777777" w:rsidR="009F0084" w:rsidRPr="009F0084" w:rsidRDefault="009F0084" w:rsidP="009F0084">
            <w:pPr>
              <w:spacing w:after="0"/>
              <w:contextualSpacing w:val="0"/>
              <w:jc w:val="right"/>
              <w:rPr>
                <w:rFonts w:eastAsia="Times New Roman" w:cs="Arial"/>
                <w:szCs w:val="20"/>
                <w:lang w:val="en-US" w:eastAsia="nl-NL"/>
              </w:rPr>
            </w:pPr>
          </w:p>
        </w:tc>
      </w:tr>
      <w:tr w:rsidR="009F0084" w:rsidRPr="00E243BC" w14:paraId="52405AFD"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DAC5BE"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Configuration export of variables to payroll</w:t>
            </w:r>
          </w:p>
        </w:tc>
        <w:tc>
          <w:tcPr>
            <w:tcW w:w="1275" w:type="dxa"/>
            <w:tcBorders>
              <w:top w:val="nil"/>
              <w:left w:val="nil"/>
              <w:bottom w:val="single" w:sz="4" w:space="0" w:color="auto"/>
              <w:right w:val="single" w:sz="4" w:space="0" w:color="auto"/>
            </w:tcBorders>
            <w:shd w:val="clear" w:color="auto" w:fill="auto"/>
            <w:vAlign w:val="center"/>
          </w:tcPr>
          <w:p w14:paraId="44E0EB48"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03AEFA28"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6ABF9191" w14:textId="77777777" w:rsidR="009F0084" w:rsidRPr="009F0084" w:rsidRDefault="009F0084" w:rsidP="009F0084">
            <w:pPr>
              <w:spacing w:after="0"/>
              <w:contextualSpacing w:val="0"/>
              <w:jc w:val="right"/>
              <w:rPr>
                <w:rFonts w:eastAsia="Times New Roman" w:cs="Arial"/>
                <w:szCs w:val="20"/>
                <w:lang w:val="en-US" w:eastAsia="nl-NL"/>
              </w:rPr>
            </w:pPr>
          </w:p>
        </w:tc>
      </w:tr>
      <w:tr w:rsidR="009F0084" w:rsidRPr="009F0084" w14:paraId="667E6865"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EF8AA8" w14:textId="77777777" w:rsidR="009F0084" w:rsidRPr="009F0084" w:rsidRDefault="009F0084" w:rsidP="009F0084">
            <w:pPr>
              <w:spacing w:after="0"/>
              <w:contextualSpacing w:val="0"/>
              <w:rPr>
                <w:rFonts w:eastAsia="Times New Roman" w:cs="Arial"/>
                <w:szCs w:val="20"/>
                <w:lang w:eastAsia="nl-NL"/>
              </w:rPr>
            </w:pPr>
            <w:proofErr w:type="spellStart"/>
            <w:r w:rsidRPr="009F0084">
              <w:rPr>
                <w:rFonts w:eastAsia="Times New Roman" w:cs="Arial"/>
                <w:szCs w:val="20"/>
                <w:lang w:eastAsia="nl-NL"/>
              </w:rPr>
              <w:t>Configuration</w:t>
            </w:r>
            <w:proofErr w:type="spellEnd"/>
            <w:r w:rsidRPr="009F0084">
              <w:rPr>
                <w:rFonts w:eastAsia="Times New Roman" w:cs="Arial"/>
                <w:szCs w:val="20"/>
                <w:lang w:eastAsia="nl-NL"/>
              </w:rPr>
              <w:t xml:space="preserve"> of </w:t>
            </w:r>
            <w:proofErr w:type="spellStart"/>
            <w:r w:rsidRPr="009F0084">
              <w:rPr>
                <w:rFonts w:eastAsia="Times New Roman" w:cs="Arial"/>
                <w:szCs w:val="20"/>
                <w:lang w:eastAsia="nl-NL"/>
              </w:rPr>
              <w:t>customized</w:t>
            </w:r>
            <w:proofErr w:type="spellEnd"/>
            <w:r w:rsidRPr="009F0084">
              <w:rPr>
                <w:rFonts w:eastAsia="Times New Roman" w:cs="Arial"/>
                <w:szCs w:val="20"/>
                <w:lang w:eastAsia="nl-NL"/>
              </w:rPr>
              <w:t xml:space="preserve"> </w:t>
            </w:r>
            <w:proofErr w:type="spellStart"/>
            <w:r w:rsidRPr="009F0084">
              <w:rPr>
                <w:rFonts w:eastAsia="Times New Roman" w:cs="Arial"/>
                <w:szCs w:val="20"/>
                <w:lang w:eastAsia="nl-NL"/>
              </w:rPr>
              <w:t>reports</w:t>
            </w:r>
            <w:proofErr w:type="spellEnd"/>
          </w:p>
        </w:tc>
        <w:tc>
          <w:tcPr>
            <w:tcW w:w="1275" w:type="dxa"/>
            <w:tcBorders>
              <w:top w:val="nil"/>
              <w:left w:val="nil"/>
              <w:bottom w:val="single" w:sz="4" w:space="0" w:color="auto"/>
              <w:right w:val="single" w:sz="4" w:space="0" w:color="auto"/>
            </w:tcBorders>
            <w:shd w:val="clear" w:color="auto" w:fill="auto"/>
            <w:vAlign w:val="center"/>
          </w:tcPr>
          <w:p w14:paraId="45A71457"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35C4281F"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4143F0EC"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69C0AC37"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1A77E2A7"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b/>
                <w:bCs/>
                <w:szCs w:val="20"/>
                <w:lang w:val="en-GB" w:eastAsia="nl-NL"/>
              </w:rPr>
              <w:t>8. Testing and Fine-tuning</w:t>
            </w:r>
          </w:p>
        </w:tc>
        <w:tc>
          <w:tcPr>
            <w:tcW w:w="1275" w:type="dxa"/>
            <w:tcBorders>
              <w:top w:val="nil"/>
              <w:left w:val="nil"/>
              <w:bottom w:val="single" w:sz="4" w:space="0" w:color="auto"/>
              <w:right w:val="single" w:sz="4" w:space="0" w:color="auto"/>
            </w:tcBorders>
            <w:shd w:val="clear" w:color="auto" w:fill="CFCFCF"/>
            <w:vAlign w:val="center"/>
          </w:tcPr>
          <w:p w14:paraId="043EF318"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CFCFCF"/>
            <w:vAlign w:val="center"/>
          </w:tcPr>
          <w:p w14:paraId="7E008BB3"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690" w:type="dxa"/>
            <w:tcBorders>
              <w:top w:val="nil"/>
              <w:left w:val="nil"/>
              <w:bottom w:val="single" w:sz="4" w:space="0" w:color="auto"/>
              <w:right w:val="single" w:sz="4" w:space="0" w:color="auto"/>
            </w:tcBorders>
            <w:shd w:val="clear" w:color="auto" w:fill="CFCFCF"/>
            <w:vAlign w:val="center"/>
          </w:tcPr>
          <w:p w14:paraId="75FC43C4" w14:textId="77777777" w:rsidR="009F0084" w:rsidRPr="009F0084" w:rsidRDefault="009F0084" w:rsidP="009F0084">
            <w:pPr>
              <w:spacing w:after="0"/>
              <w:contextualSpacing w:val="0"/>
              <w:jc w:val="right"/>
              <w:rPr>
                <w:rFonts w:eastAsia="Times New Roman" w:cs="Arial"/>
                <w:b/>
                <w:bCs/>
                <w:szCs w:val="20"/>
                <w:lang w:val="en-GB" w:eastAsia="nl-NL"/>
              </w:rPr>
            </w:pPr>
          </w:p>
        </w:tc>
      </w:tr>
      <w:tr w:rsidR="009F0084" w:rsidRPr="00E243BC" w14:paraId="3DB67F61"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9B971E"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Support during testing and fine-tuning</w:t>
            </w:r>
          </w:p>
        </w:tc>
        <w:tc>
          <w:tcPr>
            <w:tcW w:w="1275" w:type="dxa"/>
            <w:tcBorders>
              <w:top w:val="nil"/>
              <w:left w:val="nil"/>
              <w:bottom w:val="single" w:sz="4" w:space="0" w:color="auto"/>
              <w:right w:val="single" w:sz="4" w:space="0" w:color="auto"/>
            </w:tcBorders>
            <w:shd w:val="clear" w:color="auto" w:fill="auto"/>
            <w:vAlign w:val="center"/>
          </w:tcPr>
          <w:p w14:paraId="2F012B46"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5AE5D9F2"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3EE6F7A0" w14:textId="77777777" w:rsidR="009F0084" w:rsidRPr="009F0084" w:rsidRDefault="009F0084" w:rsidP="009F0084">
            <w:pPr>
              <w:spacing w:after="0"/>
              <w:contextualSpacing w:val="0"/>
              <w:jc w:val="right"/>
              <w:rPr>
                <w:rFonts w:eastAsia="Times New Roman" w:cs="Arial"/>
                <w:szCs w:val="20"/>
                <w:lang w:val="en-US" w:eastAsia="nl-NL"/>
              </w:rPr>
            </w:pPr>
          </w:p>
        </w:tc>
      </w:tr>
    </w:tbl>
    <w:p w14:paraId="1D41864E" w14:textId="77777777" w:rsidR="009F0084" w:rsidRPr="009F0084" w:rsidRDefault="009F0084" w:rsidP="009F0084">
      <w:pPr>
        <w:rPr>
          <w:lang w:val="en-US"/>
        </w:rPr>
      </w:pPr>
    </w:p>
    <w:p w14:paraId="75CA1E8C" w14:textId="77777777" w:rsidR="009F0084" w:rsidRPr="009F0084" w:rsidRDefault="009F0084" w:rsidP="009F0084">
      <w:pPr>
        <w:spacing w:after="0"/>
        <w:contextualSpacing w:val="0"/>
        <w:rPr>
          <w:lang w:val="en-US"/>
        </w:rPr>
      </w:pPr>
      <w:r w:rsidRPr="009F0084">
        <w:rPr>
          <w:lang w:val="en-US"/>
        </w:rPr>
        <w:br w:type="page"/>
      </w:r>
    </w:p>
    <w:tbl>
      <w:tblPr>
        <w:tblW w:w="5000" w:type="pct"/>
        <w:tblCellMar>
          <w:left w:w="70" w:type="dxa"/>
          <w:right w:w="70" w:type="dxa"/>
        </w:tblCellMar>
        <w:tblLook w:val="04A0" w:firstRow="1" w:lastRow="0" w:firstColumn="1" w:lastColumn="0" w:noHBand="0" w:noVBand="1"/>
      </w:tblPr>
      <w:tblGrid>
        <w:gridCol w:w="4957"/>
        <w:gridCol w:w="1275"/>
        <w:gridCol w:w="1134"/>
        <w:gridCol w:w="1690"/>
      </w:tblGrid>
      <w:tr w:rsidR="009F0084" w:rsidRPr="009F0084" w14:paraId="4DCBA0A9" w14:textId="77777777" w:rsidTr="00E243BC">
        <w:trPr>
          <w:trHeight w:val="425"/>
        </w:trPr>
        <w:tc>
          <w:tcPr>
            <w:tcW w:w="4957" w:type="dxa"/>
            <w:tcBorders>
              <w:top w:val="single" w:sz="4" w:space="0" w:color="auto"/>
              <w:left w:val="single" w:sz="4" w:space="0" w:color="auto"/>
              <w:bottom w:val="single" w:sz="4" w:space="0" w:color="auto"/>
              <w:right w:val="single" w:sz="4" w:space="0" w:color="auto"/>
            </w:tcBorders>
            <w:shd w:val="clear" w:color="auto" w:fill="CFCFCF"/>
            <w:vAlign w:val="center"/>
            <w:hideMark/>
          </w:tcPr>
          <w:p w14:paraId="6602D43F"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lastRenderedPageBreak/>
              <w:t>9. Training end-users</w:t>
            </w:r>
          </w:p>
        </w:tc>
        <w:tc>
          <w:tcPr>
            <w:tcW w:w="1275" w:type="dxa"/>
            <w:tcBorders>
              <w:top w:val="single" w:sz="4" w:space="0" w:color="auto"/>
              <w:left w:val="nil"/>
              <w:bottom w:val="single" w:sz="4" w:space="0" w:color="auto"/>
              <w:right w:val="single" w:sz="4" w:space="0" w:color="auto"/>
            </w:tcBorders>
            <w:shd w:val="clear" w:color="auto" w:fill="CFCFCF"/>
            <w:vAlign w:val="center"/>
          </w:tcPr>
          <w:p w14:paraId="15956A9A"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single" w:sz="4" w:space="0" w:color="auto"/>
              <w:left w:val="nil"/>
              <w:bottom w:val="single" w:sz="4" w:space="0" w:color="auto"/>
              <w:right w:val="single" w:sz="4" w:space="0" w:color="auto"/>
            </w:tcBorders>
            <w:shd w:val="clear" w:color="auto" w:fill="CFCFCF"/>
            <w:vAlign w:val="center"/>
          </w:tcPr>
          <w:p w14:paraId="20275723"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single" w:sz="4" w:space="0" w:color="auto"/>
              <w:left w:val="nil"/>
              <w:bottom w:val="single" w:sz="4" w:space="0" w:color="auto"/>
              <w:right w:val="single" w:sz="4" w:space="0" w:color="auto"/>
            </w:tcBorders>
            <w:shd w:val="clear" w:color="auto" w:fill="CFCFCF"/>
            <w:vAlign w:val="center"/>
          </w:tcPr>
          <w:p w14:paraId="20468E3E"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E243BC" w14:paraId="47090410"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DF5FD2"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Making of custom manuals for Team leaders</w:t>
            </w:r>
          </w:p>
        </w:tc>
        <w:tc>
          <w:tcPr>
            <w:tcW w:w="1275" w:type="dxa"/>
            <w:tcBorders>
              <w:top w:val="nil"/>
              <w:left w:val="nil"/>
              <w:bottom w:val="single" w:sz="4" w:space="0" w:color="auto"/>
              <w:right w:val="single" w:sz="4" w:space="0" w:color="auto"/>
            </w:tcBorders>
            <w:shd w:val="clear" w:color="auto" w:fill="auto"/>
            <w:vAlign w:val="center"/>
          </w:tcPr>
          <w:p w14:paraId="6F6BA865"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102811DF"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6C425021" w14:textId="77777777" w:rsidR="009F0084" w:rsidRPr="009F0084" w:rsidRDefault="009F0084" w:rsidP="009F0084">
            <w:pPr>
              <w:spacing w:after="0"/>
              <w:contextualSpacing w:val="0"/>
              <w:jc w:val="right"/>
              <w:rPr>
                <w:rFonts w:eastAsia="Times New Roman" w:cs="Arial"/>
                <w:szCs w:val="20"/>
                <w:lang w:val="en-US" w:eastAsia="nl-NL"/>
              </w:rPr>
            </w:pPr>
          </w:p>
        </w:tc>
      </w:tr>
      <w:tr w:rsidR="009F0084" w:rsidRPr="009F0084" w14:paraId="3E998108"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DC03D"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Preparation training Team leaders</w:t>
            </w:r>
          </w:p>
        </w:tc>
        <w:tc>
          <w:tcPr>
            <w:tcW w:w="1275" w:type="dxa"/>
            <w:tcBorders>
              <w:top w:val="nil"/>
              <w:left w:val="nil"/>
              <w:bottom w:val="single" w:sz="4" w:space="0" w:color="auto"/>
              <w:right w:val="single" w:sz="4" w:space="0" w:color="auto"/>
            </w:tcBorders>
            <w:shd w:val="clear" w:color="auto" w:fill="auto"/>
            <w:vAlign w:val="center"/>
          </w:tcPr>
          <w:p w14:paraId="1EF4C99E"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2FE763A1"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5AE5D7ED"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34856517"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F7D2E5"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Training Team leaders</w:t>
            </w:r>
          </w:p>
        </w:tc>
        <w:tc>
          <w:tcPr>
            <w:tcW w:w="1275" w:type="dxa"/>
            <w:tcBorders>
              <w:top w:val="nil"/>
              <w:left w:val="nil"/>
              <w:bottom w:val="single" w:sz="4" w:space="0" w:color="auto"/>
              <w:right w:val="single" w:sz="4" w:space="0" w:color="auto"/>
            </w:tcBorders>
            <w:shd w:val="clear" w:color="auto" w:fill="auto"/>
            <w:vAlign w:val="center"/>
          </w:tcPr>
          <w:p w14:paraId="3B625D81"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47A9EE30"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5D23767C"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1F8E21CF"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7C83E85C"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10. Go Live</w:t>
            </w:r>
          </w:p>
        </w:tc>
        <w:tc>
          <w:tcPr>
            <w:tcW w:w="1275" w:type="dxa"/>
            <w:tcBorders>
              <w:top w:val="nil"/>
              <w:left w:val="nil"/>
              <w:bottom w:val="single" w:sz="4" w:space="0" w:color="auto"/>
              <w:right w:val="single" w:sz="4" w:space="0" w:color="auto"/>
            </w:tcBorders>
            <w:shd w:val="clear" w:color="auto" w:fill="CFCFCF"/>
            <w:vAlign w:val="center"/>
          </w:tcPr>
          <w:p w14:paraId="6B761CC9"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2D3B4587"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55E72548"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9F0084" w14:paraId="4BF15A14"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B3D632" w14:textId="77777777" w:rsidR="009F0084" w:rsidRPr="009F0084" w:rsidRDefault="009F0084" w:rsidP="009F0084">
            <w:pPr>
              <w:spacing w:after="0"/>
              <w:contextualSpacing w:val="0"/>
              <w:rPr>
                <w:rFonts w:eastAsia="Times New Roman" w:cs="Arial"/>
                <w:szCs w:val="20"/>
                <w:lang w:eastAsia="nl-NL"/>
              </w:rPr>
            </w:pPr>
            <w:r w:rsidRPr="009F0084">
              <w:rPr>
                <w:rFonts w:eastAsia="Times New Roman" w:cs="Arial"/>
                <w:szCs w:val="20"/>
                <w:lang w:val="en-GB" w:eastAsia="nl-NL"/>
              </w:rPr>
              <w:t>Support by Go Live</w:t>
            </w:r>
          </w:p>
        </w:tc>
        <w:tc>
          <w:tcPr>
            <w:tcW w:w="1275" w:type="dxa"/>
            <w:tcBorders>
              <w:top w:val="nil"/>
              <w:left w:val="nil"/>
              <w:bottom w:val="single" w:sz="4" w:space="0" w:color="auto"/>
              <w:right w:val="single" w:sz="4" w:space="0" w:color="auto"/>
            </w:tcBorders>
            <w:shd w:val="clear" w:color="auto" w:fill="auto"/>
            <w:vAlign w:val="center"/>
          </w:tcPr>
          <w:p w14:paraId="502D0764" w14:textId="77777777" w:rsidR="009F0084" w:rsidRPr="009F0084" w:rsidRDefault="009F0084" w:rsidP="009F0084">
            <w:pPr>
              <w:spacing w:after="0"/>
              <w:contextualSpacing w:val="0"/>
              <w:jc w:val="right"/>
              <w:rPr>
                <w:rFonts w:eastAsia="Times New Roman" w:cs="Arial"/>
                <w:szCs w:val="20"/>
                <w:lang w:eastAsia="nl-NL"/>
              </w:rPr>
            </w:pPr>
          </w:p>
        </w:tc>
        <w:tc>
          <w:tcPr>
            <w:tcW w:w="1134" w:type="dxa"/>
            <w:tcBorders>
              <w:top w:val="nil"/>
              <w:left w:val="nil"/>
              <w:bottom w:val="single" w:sz="4" w:space="0" w:color="auto"/>
              <w:right w:val="single" w:sz="4" w:space="0" w:color="auto"/>
            </w:tcBorders>
            <w:shd w:val="clear" w:color="auto" w:fill="auto"/>
            <w:vAlign w:val="center"/>
          </w:tcPr>
          <w:p w14:paraId="6A816F40" w14:textId="77777777" w:rsidR="009F0084" w:rsidRPr="009F0084" w:rsidRDefault="009F0084" w:rsidP="009F0084">
            <w:pPr>
              <w:spacing w:after="0"/>
              <w:contextualSpacing w:val="0"/>
              <w:jc w:val="right"/>
              <w:rPr>
                <w:rFonts w:eastAsia="Times New Roman" w:cs="Arial"/>
                <w:szCs w:val="20"/>
                <w:lang w:eastAsia="nl-NL"/>
              </w:rPr>
            </w:pPr>
          </w:p>
        </w:tc>
        <w:tc>
          <w:tcPr>
            <w:tcW w:w="1690" w:type="dxa"/>
            <w:tcBorders>
              <w:top w:val="nil"/>
              <w:left w:val="nil"/>
              <w:bottom w:val="single" w:sz="4" w:space="0" w:color="auto"/>
              <w:right w:val="single" w:sz="4" w:space="0" w:color="auto"/>
            </w:tcBorders>
            <w:shd w:val="clear" w:color="auto" w:fill="auto"/>
            <w:vAlign w:val="center"/>
          </w:tcPr>
          <w:p w14:paraId="0295E7FC" w14:textId="77777777" w:rsidR="009F0084" w:rsidRPr="009F0084" w:rsidRDefault="009F0084" w:rsidP="009F0084">
            <w:pPr>
              <w:spacing w:after="0"/>
              <w:contextualSpacing w:val="0"/>
              <w:jc w:val="right"/>
              <w:rPr>
                <w:rFonts w:eastAsia="Times New Roman" w:cs="Arial"/>
                <w:szCs w:val="20"/>
                <w:lang w:eastAsia="nl-NL"/>
              </w:rPr>
            </w:pPr>
          </w:p>
        </w:tc>
      </w:tr>
      <w:tr w:rsidR="009F0084" w:rsidRPr="009F0084" w14:paraId="101096BB"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05199F91"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11. Transfer to support</w:t>
            </w:r>
          </w:p>
        </w:tc>
        <w:tc>
          <w:tcPr>
            <w:tcW w:w="1275" w:type="dxa"/>
            <w:tcBorders>
              <w:top w:val="nil"/>
              <w:left w:val="nil"/>
              <w:bottom w:val="single" w:sz="4" w:space="0" w:color="auto"/>
              <w:right w:val="single" w:sz="4" w:space="0" w:color="auto"/>
            </w:tcBorders>
            <w:shd w:val="clear" w:color="auto" w:fill="CFCFCF"/>
            <w:vAlign w:val="center"/>
          </w:tcPr>
          <w:p w14:paraId="430B302D"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1F441886"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126D8EEB"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E243BC" w14:paraId="1C64EA95"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7330BD" w14:textId="77777777" w:rsidR="009F0084" w:rsidRPr="009F0084" w:rsidRDefault="009F0084" w:rsidP="009F0084">
            <w:pPr>
              <w:spacing w:after="0"/>
              <w:contextualSpacing w:val="0"/>
              <w:rPr>
                <w:rFonts w:eastAsia="Times New Roman" w:cs="Arial"/>
                <w:szCs w:val="20"/>
                <w:lang w:val="en-GB" w:eastAsia="nl-NL"/>
              </w:rPr>
            </w:pPr>
            <w:r w:rsidRPr="009F0084">
              <w:rPr>
                <w:rFonts w:eastAsia="Times New Roman" w:cs="Arial"/>
                <w:szCs w:val="20"/>
                <w:lang w:val="en-GB" w:eastAsia="nl-NL"/>
              </w:rPr>
              <w:t>Transfer from Project to Support</w:t>
            </w:r>
          </w:p>
        </w:tc>
        <w:tc>
          <w:tcPr>
            <w:tcW w:w="1275" w:type="dxa"/>
            <w:tcBorders>
              <w:top w:val="nil"/>
              <w:left w:val="nil"/>
              <w:bottom w:val="single" w:sz="4" w:space="0" w:color="auto"/>
              <w:right w:val="single" w:sz="4" w:space="0" w:color="auto"/>
            </w:tcBorders>
            <w:shd w:val="clear" w:color="auto" w:fill="auto"/>
            <w:vAlign w:val="center"/>
          </w:tcPr>
          <w:p w14:paraId="4921B453" w14:textId="77777777" w:rsidR="009F0084" w:rsidRPr="009F0084" w:rsidRDefault="009F0084" w:rsidP="009F0084">
            <w:pPr>
              <w:spacing w:after="0"/>
              <w:contextualSpacing w:val="0"/>
              <w:jc w:val="right"/>
              <w:rPr>
                <w:rFonts w:eastAsia="Times New Roman" w:cs="Arial"/>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2D0FC30C" w14:textId="77777777" w:rsidR="009F0084" w:rsidRPr="009F0084" w:rsidRDefault="009F0084" w:rsidP="009F0084">
            <w:pPr>
              <w:spacing w:after="0"/>
              <w:contextualSpacing w:val="0"/>
              <w:jc w:val="right"/>
              <w:rPr>
                <w:rFonts w:eastAsia="Times New Roman" w:cs="Arial"/>
                <w:szCs w:val="20"/>
                <w:lang w:val="en-US" w:eastAsia="nl-NL"/>
              </w:rPr>
            </w:pPr>
          </w:p>
        </w:tc>
        <w:tc>
          <w:tcPr>
            <w:tcW w:w="1690" w:type="dxa"/>
            <w:tcBorders>
              <w:top w:val="nil"/>
              <w:left w:val="nil"/>
              <w:bottom w:val="single" w:sz="4" w:space="0" w:color="auto"/>
              <w:right w:val="single" w:sz="4" w:space="0" w:color="auto"/>
            </w:tcBorders>
            <w:shd w:val="clear" w:color="auto" w:fill="auto"/>
            <w:vAlign w:val="center"/>
          </w:tcPr>
          <w:p w14:paraId="50BA769B" w14:textId="77777777" w:rsidR="009F0084" w:rsidRPr="009F0084" w:rsidRDefault="009F0084" w:rsidP="009F0084">
            <w:pPr>
              <w:spacing w:after="0"/>
              <w:contextualSpacing w:val="0"/>
              <w:jc w:val="right"/>
              <w:rPr>
                <w:rFonts w:eastAsia="Times New Roman" w:cs="Arial"/>
                <w:szCs w:val="20"/>
                <w:lang w:val="en-US" w:eastAsia="nl-NL"/>
              </w:rPr>
            </w:pPr>
          </w:p>
        </w:tc>
      </w:tr>
      <w:tr w:rsidR="009F0084" w:rsidRPr="009F0084" w14:paraId="741FA4A2"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hideMark/>
          </w:tcPr>
          <w:p w14:paraId="66881A89" w14:textId="77777777" w:rsidR="009F0084" w:rsidRPr="009F0084" w:rsidRDefault="009F0084" w:rsidP="009F0084">
            <w:pPr>
              <w:spacing w:after="0"/>
              <w:contextualSpacing w:val="0"/>
              <w:rPr>
                <w:rFonts w:eastAsia="Times New Roman" w:cs="Arial"/>
                <w:b/>
                <w:bCs/>
                <w:szCs w:val="20"/>
                <w:lang w:eastAsia="nl-NL"/>
              </w:rPr>
            </w:pPr>
            <w:r w:rsidRPr="009F0084">
              <w:rPr>
                <w:rFonts w:eastAsia="Times New Roman" w:cs="Arial"/>
                <w:b/>
                <w:bCs/>
                <w:szCs w:val="20"/>
                <w:lang w:val="en-GB" w:eastAsia="nl-NL"/>
              </w:rPr>
              <w:t>12. Closure</w:t>
            </w:r>
          </w:p>
        </w:tc>
        <w:tc>
          <w:tcPr>
            <w:tcW w:w="1275" w:type="dxa"/>
            <w:tcBorders>
              <w:top w:val="nil"/>
              <w:left w:val="nil"/>
              <w:bottom w:val="single" w:sz="4" w:space="0" w:color="auto"/>
              <w:right w:val="single" w:sz="4" w:space="0" w:color="auto"/>
            </w:tcBorders>
            <w:shd w:val="clear" w:color="auto" w:fill="CFCFCF"/>
            <w:vAlign w:val="center"/>
          </w:tcPr>
          <w:p w14:paraId="0E6EF3C2" w14:textId="77777777" w:rsidR="009F0084" w:rsidRPr="009F0084" w:rsidRDefault="009F0084" w:rsidP="009F0084">
            <w:pPr>
              <w:spacing w:after="0"/>
              <w:contextualSpacing w:val="0"/>
              <w:jc w:val="right"/>
              <w:rPr>
                <w:rFonts w:eastAsia="Times New Roman" w:cs="Arial"/>
                <w:b/>
                <w:bCs/>
                <w:szCs w:val="20"/>
                <w:lang w:eastAsia="nl-NL"/>
              </w:rPr>
            </w:pPr>
          </w:p>
        </w:tc>
        <w:tc>
          <w:tcPr>
            <w:tcW w:w="1134" w:type="dxa"/>
            <w:tcBorders>
              <w:top w:val="nil"/>
              <w:left w:val="nil"/>
              <w:bottom w:val="single" w:sz="4" w:space="0" w:color="auto"/>
              <w:right w:val="single" w:sz="4" w:space="0" w:color="auto"/>
            </w:tcBorders>
            <w:shd w:val="clear" w:color="auto" w:fill="CFCFCF"/>
            <w:vAlign w:val="center"/>
          </w:tcPr>
          <w:p w14:paraId="518A01DD" w14:textId="77777777" w:rsidR="009F0084" w:rsidRPr="009F0084" w:rsidRDefault="009F0084" w:rsidP="009F0084">
            <w:pPr>
              <w:spacing w:after="0"/>
              <w:contextualSpacing w:val="0"/>
              <w:jc w:val="right"/>
              <w:rPr>
                <w:rFonts w:eastAsia="Times New Roman" w:cs="Arial"/>
                <w:b/>
                <w:bCs/>
                <w:szCs w:val="20"/>
                <w:lang w:eastAsia="nl-NL"/>
              </w:rPr>
            </w:pPr>
          </w:p>
        </w:tc>
        <w:tc>
          <w:tcPr>
            <w:tcW w:w="1690" w:type="dxa"/>
            <w:tcBorders>
              <w:top w:val="nil"/>
              <w:left w:val="nil"/>
              <w:bottom w:val="single" w:sz="4" w:space="0" w:color="auto"/>
              <w:right w:val="single" w:sz="4" w:space="0" w:color="auto"/>
            </w:tcBorders>
            <w:shd w:val="clear" w:color="auto" w:fill="CFCFCF"/>
            <w:vAlign w:val="center"/>
          </w:tcPr>
          <w:p w14:paraId="36765174" w14:textId="77777777" w:rsidR="009F0084" w:rsidRPr="009F0084" w:rsidRDefault="009F0084" w:rsidP="009F0084">
            <w:pPr>
              <w:spacing w:after="0"/>
              <w:contextualSpacing w:val="0"/>
              <w:jc w:val="right"/>
              <w:rPr>
                <w:rFonts w:eastAsia="Times New Roman" w:cs="Arial"/>
                <w:b/>
                <w:bCs/>
                <w:szCs w:val="20"/>
                <w:lang w:eastAsia="nl-NL"/>
              </w:rPr>
            </w:pPr>
          </w:p>
        </w:tc>
      </w:tr>
      <w:tr w:rsidR="009F0084" w:rsidRPr="00E243BC" w14:paraId="3B78FAB2" w14:textId="77777777" w:rsidTr="00E243BC">
        <w:trPr>
          <w:trHeight w:val="369"/>
        </w:trPr>
        <w:tc>
          <w:tcPr>
            <w:tcW w:w="4957" w:type="dxa"/>
            <w:tcBorders>
              <w:top w:val="nil"/>
              <w:left w:val="single" w:sz="4" w:space="0" w:color="auto"/>
              <w:bottom w:val="single" w:sz="4" w:space="0" w:color="auto"/>
              <w:right w:val="single" w:sz="4" w:space="0" w:color="auto"/>
            </w:tcBorders>
            <w:shd w:val="clear" w:color="auto" w:fill="auto"/>
            <w:vAlign w:val="center"/>
          </w:tcPr>
          <w:p w14:paraId="7CFBBE5A"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szCs w:val="20"/>
                <w:lang w:val="en-GB" w:eastAsia="nl-NL"/>
              </w:rPr>
              <w:t>Closure of project and evaluation</w:t>
            </w:r>
          </w:p>
        </w:tc>
        <w:tc>
          <w:tcPr>
            <w:tcW w:w="1275" w:type="dxa"/>
            <w:tcBorders>
              <w:top w:val="nil"/>
              <w:left w:val="nil"/>
              <w:bottom w:val="single" w:sz="4" w:space="0" w:color="auto"/>
              <w:right w:val="single" w:sz="4" w:space="0" w:color="auto"/>
            </w:tcBorders>
            <w:shd w:val="clear" w:color="auto" w:fill="auto"/>
            <w:vAlign w:val="center"/>
          </w:tcPr>
          <w:p w14:paraId="60C28B4A"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auto"/>
            <w:vAlign w:val="center"/>
          </w:tcPr>
          <w:p w14:paraId="226674D2" w14:textId="77777777" w:rsidR="009F0084" w:rsidRPr="009F0084" w:rsidRDefault="009F0084" w:rsidP="009F0084">
            <w:pPr>
              <w:spacing w:after="0"/>
              <w:contextualSpacing w:val="0"/>
              <w:jc w:val="right"/>
              <w:rPr>
                <w:rFonts w:eastAsia="Times New Roman" w:cs="Arial"/>
                <w:bCs/>
                <w:szCs w:val="20"/>
                <w:lang w:val="en-GB" w:eastAsia="nl-NL"/>
              </w:rPr>
            </w:pPr>
          </w:p>
        </w:tc>
        <w:tc>
          <w:tcPr>
            <w:tcW w:w="1690" w:type="dxa"/>
            <w:tcBorders>
              <w:top w:val="nil"/>
              <w:left w:val="nil"/>
              <w:bottom w:val="single" w:sz="4" w:space="0" w:color="auto"/>
              <w:right w:val="single" w:sz="4" w:space="0" w:color="auto"/>
            </w:tcBorders>
            <w:shd w:val="clear" w:color="auto" w:fill="auto"/>
            <w:vAlign w:val="center"/>
          </w:tcPr>
          <w:p w14:paraId="4F9C5516" w14:textId="77777777" w:rsidR="009F0084" w:rsidRPr="009F0084" w:rsidRDefault="009F0084" w:rsidP="009F0084">
            <w:pPr>
              <w:spacing w:after="0"/>
              <w:contextualSpacing w:val="0"/>
              <w:jc w:val="right"/>
              <w:rPr>
                <w:rFonts w:eastAsia="Times New Roman" w:cs="Arial"/>
                <w:bCs/>
                <w:szCs w:val="20"/>
                <w:lang w:val="en-GB" w:eastAsia="nl-NL"/>
              </w:rPr>
            </w:pPr>
          </w:p>
        </w:tc>
      </w:tr>
      <w:tr w:rsidR="009F0084" w:rsidRPr="009F0084" w14:paraId="367B5D5B" w14:textId="77777777" w:rsidTr="00E243BC">
        <w:trPr>
          <w:trHeight w:val="425"/>
        </w:trPr>
        <w:tc>
          <w:tcPr>
            <w:tcW w:w="4957" w:type="dxa"/>
            <w:tcBorders>
              <w:top w:val="nil"/>
              <w:left w:val="single" w:sz="4" w:space="0" w:color="auto"/>
              <w:bottom w:val="single" w:sz="4" w:space="0" w:color="auto"/>
              <w:right w:val="single" w:sz="4" w:space="0" w:color="auto"/>
            </w:tcBorders>
            <w:shd w:val="clear" w:color="auto" w:fill="CFCFCF"/>
            <w:vAlign w:val="center"/>
          </w:tcPr>
          <w:p w14:paraId="2B364001" w14:textId="77777777" w:rsidR="009F0084" w:rsidRPr="009F0084" w:rsidRDefault="009F0084" w:rsidP="009F0084">
            <w:pPr>
              <w:spacing w:after="0"/>
              <w:contextualSpacing w:val="0"/>
              <w:rPr>
                <w:rFonts w:eastAsia="Times New Roman" w:cs="Arial"/>
                <w:b/>
                <w:bCs/>
                <w:szCs w:val="20"/>
                <w:lang w:val="en-GB" w:eastAsia="nl-NL"/>
              </w:rPr>
            </w:pPr>
            <w:r w:rsidRPr="009F0084">
              <w:rPr>
                <w:rFonts w:eastAsia="Times New Roman" w:cs="Arial"/>
                <w:b/>
                <w:bCs/>
                <w:szCs w:val="20"/>
                <w:lang w:val="en-GB" w:eastAsia="nl-NL"/>
              </w:rPr>
              <w:t xml:space="preserve">Total </w:t>
            </w:r>
          </w:p>
        </w:tc>
        <w:tc>
          <w:tcPr>
            <w:tcW w:w="1275" w:type="dxa"/>
            <w:tcBorders>
              <w:top w:val="nil"/>
              <w:left w:val="nil"/>
              <w:bottom w:val="single" w:sz="4" w:space="0" w:color="auto"/>
              <w:right w:val="single" w:sz="4" w:space="0" w:color="auto"/>
            </w:tcBorders>
            <w:shd w:val="clear" w:color="auto" w:fill="CFCFCF"/>
            <w:vAlign w:val="center"/>
          </w:tcPr>
          <w:p w14:paraId="5B4228D3"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134" w:type="dxa"/>
            <w:tcBorders>
              <w:top w:val="nil"/>
              <w:left w:val="nil"/>
              <w:bottom w:val="single" w:sz="4" w:space="0" w:color="auto"/>
              <w:right w:val="single" w:sz="4" w:space="0" w:color="auto"/>
            </w:tcBorders>
            <w:shd w:val="clear" w:color="auto" w:fill="CFCFCF"/>
            <w:vAlign w:val="center"/>
          </w:tcPr>
          <w:p w14:paraId="142504EA" w14:textId="77777777" w:rsidR="009F0084" w:rsidRPr="009F0084" w:rsidRDefault="009F0084" w:rsidP="009F0084">
            <w:pPr>
              <w:spacing w:after="0"/>
              <w:contextualSpacing w:val="0"/>
              <w:jc w:val="right"/>
              <w:rPr>
                <w:rFonts w:eastAsia="Times New Roman" w:cs="Arial"/>
                <w:b/>
                <w:bCs/>
                <w:szCs w:val="20"/>
                <w:lang w:val="en-GB" w:eastAsia="nl-NL"/>
              </w:rPr>
            </w:pPr>
          </w:p>
        </w:tc>
        <w:tc>
          <w:tcPr>
            <w:tcW w:w="1690" w:type="dxa"/>
            <w:tcBorders>
              <w:top w:val="double" w:sz="4" w:space="0" w:color="auto"/>
              <w:left w:val="nil"/>
              <w:bottom w:val="single" w:sz="4" w:space="0" w:color="auto"/>
              <w:right w:val="single" w:sz="4" w:space="0" w:color="auto"/>
            </w:tcBorders>
            <w:shd w:val="clear" w:color="auto" w:fill="CFCFCF"/>
            <w:vAlign w:val="center"/>
          </w:tcPr>
          <w:p w14:paraId="6B3A4BD0" w14:textId="77777777" w:rsidR="009F0084" w:rsidRPr="009F0084" w:rsidRDefault="009F0084" w:rsidP="009F0084">
            <w:pPr>
              <w:spacing w:after="0"/>
              <w:contextualSpacing w:val="0"/>
              <w:jc w:val="right"/>
              <w:rPr>
                <w:rFonts w:eastAsia="Times New Roman" w:cs="Arial"/>
                <w:b/>
                <w:bCs/>
                <w:szCs w:val="20"/>
                <w:lang w:val="en-GB" w:eastAsia="nl-NL"/>
              </w:rPr>
            </w:pPr>
          </w:p>
        </w:tc>
      </w:tr>
    </w:tbl>
    <w:p w14:paraId="35B92A06" w14:textId="77777777" w:rsidR="009F0084" w:rsidRPr="009F0084" w:rsidRDefault="009F0084" w:rsidP="009F0084"/>
    <w:p w14:paraId="1B8E0A57" w14:textId="77777777" w:rsidR="009F0084" w:rsidRPr="009F0084" w:rsidRDefault="009F0084" w:rsidP="009F0084">
      <w:pPr>
        <w:pStyle w:val="Default"/>
        <w:rPr>
          <w:rFonts w:ascii="Calibri" w:hAnsi="Calibri"/>
          <w:b/>
          <w:color w:val="auto"/>
          <w:sz w:val="16"/>
          <w:szCs w:val="16"/>
          <w:lang w:val="en-GB"/>
        </w:rPr>
      </w:pPr>
      <w:r w:rsidRPr="009F0084">
        <w:rPr>
          <w:rFonts w:ascii="Calibri" w:hAnsi="Calibri"/>
          <w:b/>
          <w:color w:val="auto"/>
          <w:sz w:val="16"/>
          <w:szCs w:val="16"/>
          <w:lang w:val="en-GB"/>
        </w:rPr>
        <w:t>Services</w:t>
      </w:r>
    </w:p>
    <w:p w14:paraId="332F5D22" w14:textId="77777777" w:rsidR="009F0084" w:rsidRPr="009F0084" w:rsidRDefault="009F0084" w:rsidP="009F0084">
      <w:pPr>
        <w:pStyle w:val="Default"/>
        <w:rPr>
          <w:rFonts w:ascii="Calibri" w:hAnsi="Calibri"/>
          <w:color w:val="auto"/>
          <w:sz w:val="16"/>
          <w:szCs w:val="16"/>
          <w:lang w:val="en-GB"/>
        </w:rPr>
      </w:pPr>
      <w:r w:rsidRPr="009F0084">
        <w:rPr>
          <w:rFonts w:ascii="Calibri" w:hAnsi="Calibri"/>
          <w:color w:val="auto"/>
          <w:sz w:val="16"/>
          <w:szCs w:val="16"/>
          <w:lang w:val="en-GB"/>
        </w:rPr>
        <w:t>Above mentioned charges have been duly budgeted but remain however an indication. Service charges will be based on actual costs.</w:t>
      </w:r>
    </w:p>
    <w:p w14:paraId="3B14BDAA" w14:textId="77777777" w:rsidR="009F0084" w:rsidRPr="009F0084" w:rsidRDefault="009F0084" w:rsidP="009F0084">
      <w:pPr>
        <w:pStyle w:val="Default"/>
        <w:rPr>
          <w:rFonts w:ascii="Calibri" w:hAnsi="Calibri"/>
          <w:color w:val="auto"/>
          <w:sz w:val="16"/>
          <w:szCs w:val="16"/>
          <w:lang w:val="en-GB"/>
        </w:rPr>
      </w:pPr>
    </w:p>
    <w:p w14:paraId="25BCF435" w14:textId="79942710" w:rsidR="009F0084" w:rsidRPr="009F0084" w:rsidRDefault="009F0084" w:rsidP="009F0084">
      <w:pPr>
        <w:pStyle w:val="MediumGrid21"/>
        <w:numPr>
          <w:ilvl w:val="0"/>
          <w:numId w:val="41"/>
        </w:numPr>
        <w:rPr>
          <w:rFonts w:ascii="Calibri" w:hAnsi="Calibri"/>
          <w:szCs w:val="16"/>
        </w:rPr>
      </w:pPr>
      <w:r w:rsidRPr="009F0084">
        <w:rPr>
          <w:rFonts w:ascii="Calibri" w:hAnsi="Calibri"/>
          <w:szCs w:val="16"/>
        </w:rPr>
        <w:t xml:space="preserve">All tariffs exclude travel time and travel expenses. The km-allowance is set at </w:t>
      </w:r>
      <w:r w:rsidR="00DF149B">
        <w:rPr>
          <w:rFonts w:ascii="Calibri" w:hAnsi="Calibri"/>
          <w:szCs w:val="16"/>
        </w:rPr>
        <w:t>£</w:t>
      </w:r>
      <w:r w:rsidRPr="009F0084">
        <w:rPr>
          <w:rFonts w:ascii="Calibri" w:hAnsi="Calibri"/>
          <w:szCs w:val="16"/>
        </w:rPr>
        <w:t xml:space="preserve"> 0,55 per km </w:t>
      </w:r>
    </w:p>
    <w:p w14:paraId="5CF159BD" w14:textId="77777777" w:rsidR="009F0084" w:rsidRPr="009F0084" w:rsidRDefault="009F0084" w:rsidP="009F0084">
      <w:pPr>
        <w:pStyle w:val="MediumGrid21"/>
        <w:numPr>
          <w:ilvl w:val="0"/>
          <w:numId w:val="41"/>
        </w:numPr>
        <w:rPr>
          <w:rFonts w:ascii="Calibri" w:hAnsi="Calibri"/>
          <w:szCs w:val="16"/>
        </w:rPr>
      </w:pPr>
      <w:r w:rsidRPr="009F0084">
        <w:rPr>
          <w:rFonts w:ascii="Calibri" w:hAnsi="Calibri"/>
          <w:szCs w:val="16"/>
        </w:rPr>
        <w:t>Half a day is calculated at 3/5 of the daily rate.</w:t>
      </w:r>
    </w:p>
    <w:p w14:paraId="320C8240" w14:textId="77777777" w:rsidR="009F0084" w:rsidRPr="009F0084" w:rsidRDefault="009F0084" w:rsidP="009F0084">
      <w:pPr>
        <w:pStyle w:val="MediumGrid21"/>
        <w:numPr>
          <w:ilvl w:val="0"/>
          <w:numId w:val="41"/>
        </w:numPr>
        <w:rPr>
          <w:rFonts w:ascii="Calibri" w:hAnsi="Calibri"/>
          <w:szCs w:val="16"/>
        </w:rPr>
      </w:pPr>
      <w:r w:rsidRPr="009F0084">
        <w:rPr>
          <w:rFonts w:ascii="Calibri" w:hAnsi="Calibri"/>
          <w:szCs w:val="16"/>
        </w:rPr>
        <w:t>Work on Saturday is calculated at 150% of the daily rate.</w:t>
      </w:r>
    </w:p>
    <w:p w14:paraId="24ED9BE1" w14:textId="77777777" w:rsidR="009F0084" w:rsidRPr="009F0084" w:rsidRDefault="009F0084" w:rsidP="009F0084">
      <w:pPr>
        <w:pStyle w:val="MediumGrid21"/>
        <w:numPr>
          <w:ilvl w:val="0"/>
          <w:numId w:val="41"/>
        </w:numPr>
        <w:rPr>
          <w:rFonts w:ascii="Calibri" w:hAnsi="Calibri"/>
          <w:szCs w:val="16"/>
        </w:rPr>
      </w:pPr>
      <w:r w:rsidRPr="009F0084">
        <w:rPr>
          <w:rFonts w:ascii="Calibri" w:hAnsi="Calibri"/>
          <w:szCs w:val="16"/>
        </w:rPr>
        <w:t>Work on Sunday is calculated at 200% of the daily rate.</w:t>
      </w:r>
    </w:p>
    <w:p w14:paraId="4A81DD48" w14:textId="77777777" w:rsidR="009F0084" w:rsidRPr="009F0084" w:rsidRDefault="009F0084" w:rsidP="009F0084">
      <w:pPr>
        <w:pStyle w:val="MediumGrid21"/>
        <w:numPr>
          <w:ilvl w:val="0"/>
          <w:numId w:val="41"/>
        </w:numPr>
        <w:rPr>
          <w:rFonts w:ascii="Calibri" w:hAnsi="Calibri"/>
          <w:szCs w:val="16"/>
        </w:rPr>
      </w:pPr>
      <w:r w:rsidRPr="009F0084">
        <w:rPr>
          <w:rFonts w:ascii="Calibri" w:hAnsi="Calibri"/>
          <w:szCs w:val="16"/>
        </w:rPr>
        <w:t>Services after normal working hours are calculated at 150% of the daily rate.</w:t>
      </w:r>
    </w:p>
    <w:p w14:paraId="7312E520" w14:textId="77777777" w:rsidR="009F0084" w:rsidRPr="009F0084" w:rsidRDefault="009F0084" w:rsidP="009F0084">
      <w:pPr>
        <w:rPr>
          <w:lang w:val="en-US"/>
        </w:rPr>
      </w:pPr>
    </w:p>
    <w:p w14:paraId="36ECF1E3" w14:textId="77777777" w:rsidR="009F0084" w:rsidRPr="009F0084" w:rsidRDefault="009F0084" w:rsidP="009F0084">
      <w:pPr>
        <w:pStyle w:val="Header2"/>
      </w:pPr>
      <w:bookmarkStart w:id="54" w:name="_Toc399933664"/>
      <w:bookmarkStart w:id="55" w:name="_Toc480895291"/>
      <w:r w:rsidRPr="009F0084">
        <w:t xml:space="preserve">Protime </w:t>
      </w:r>
      <w:proofErr w:type="spellStart"/>
      <w:r w:rsidRPr="009F0084">
        <w:t>Academy</w:t>
      </w:r>
      <w:bookmarkEnd w:id="54"/>
      <w:bookmarkEnd w:id="55"/>
      <w:proofErr w:type="spellEnd"/>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959"/>
        <w:gridCol w:w="1275"/>
        <w:gridCol w:w="1134"/>
        <w:gridCol w:w="1692"/>
      </w:tblGrid>
      <w:tr w:rsidR="009F0084" w:rsidRPr="009F0084" w14:paraId="28D46473" w14:textId="77777777" w:rsidTr="00E243BC">
        <w:trPr>
          <w:trHeight w:hRule="exact" w:val="567"/>
        </w:trPr>
        <w:tc>
          <w:tcPr>
            <w:tcW w:w="4959" w:type="dxa"/>
            <w:shd w:val="clear" w:color="auto" w:fill="005CA3"/>
            <w:tcMar>
              <w:top w:w="28" w:type="dxa"/>
              <w:bottom w:w="28" w:type="dxa"/>
            </w:tcMar>
            <w:vAlign w:val="center"/>
          </w:tcPr>
          <w:p w14:paraId="3B0875A5" w14:textId="77777777" w:rsidR="009F0084" w:rsidRPr="0005534B" w:rsidRDefault="009F0084" w:rsidP="009F0084">
            <w:pPr>
              <w:rPr>
                <w:rFonts w:ascii="Poppins" w:eastAsia="Times New Roman" w:hAnsi="Poppins" w:cs="Poppins"/>
                <w:b/>
                <w:color w:val="FFFFFF" w:themeColor="background1"/>
                <w:szCs w:val="20"/>
              </w:rPr>
            </w:pPr>
            <w:proofErr w:type="spellStart"/>
            <w:r w:rsidRPr="0005534B">
              <w:rPr>
                <w:rFonts w:ascii="Poppins" w:eastAsia="Times New Roman" w:hAnsi="Poppins" w:cs="Poppins"/>
                <w:b/>
                <w:color w:val="FFFFFF" w:themeColor="background1"/>
                <w:szCs w:val="20"/>
              </w:rPr>
              <w:t>Role</w:t>
            </w:r>
            <w:proofErr w:type="spellEnd"/>
          </w:p>
        </w:tc>
        <w:tc>
          <w:tcPr>
            <w:tcW w:w="1275" w:type="dxa"/>
            <w:shd w:val="clear" w:color="auto" w:fill="005CA3"/>
            <w:tcMar>
              <w:top w:w="28" w:type="dxa"/>
              <w:bottom w:w="28" w:type="dxa"/>
            </w:tcMar>
            <w:vAlign w:val="center"/>
          </w:tcPr>
          <w:p w14:paraId="4E960F29" w14:textId="294B882A"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 xml:space="preserve">Price per </w:t>
            </w:r>
            <w:proofErr w:type="spellStart"/>
            <w:r w:rsidRPr="0005534B">
              <w:rPr>
                <w:rFonts w:ascii="Poppins" w:eastAsia="Times New Roman" w:hAnsi="Poppins" w:cs="Poppins"/>
                <w:b/>
                <w:color w:val="FFFFFF" w:themeColor="background1"/>
                <w:szCs w:val="20"/>
              </w:rPr>
              <w:t>day</w:t>
            </w:r>
            <w:proofErr w:type="spellEnd"/>
            <w:r w:rsidRPr="0005534B">
              <w:rPr>
                <w:rFonts w:ascii="Poppins" w:eastAsia="Times New Roman" w:hAnsi="Poppins" w:cs="Poppins"/>
                <w:b/>
                <w:color w:val="FFFFFF" w:themeColor="background1"/>
                <w:szCs w:val="20"/>
              </w:rPr>
              <w:t xml:space="preserve"> in </w:t>
            </w:r>
            <w:r w:rsidR="00DF149B">
              <w:rPr>
                <w:rFonts w:ascii="Poppins" w:eastAsia="Times New Roman" w:hAnsi="Poppins" w:cs="Poppins"/>
                <w:b/>
                <w:color w:val="FFFFFF" w:themeColor="background1"/>
                <w:szCs w:val="20"/>
              </w:rPr>
              <w:t>£</w:t>
            </w:r>
          </w:p>
        </w:tc>
        <w:tc>
          <w:tcPr>
            <w:tcW w:w="1134" w:type="dxa"/>
            <w:shd w:val="clear" w:color="auto" w:fill="005CA3"/>
            <w:vAlign w:val="center"/>
          </w:tcPr>
          <w:p w14:paraId="6DD07806" w14:textId="77777777"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Unit</w:t>
            </w:r>
          </w:p>
        </w:tc>
        <w:tc>
          <w:tcPr>
            <w:tcW w:w="1692" w:type="dxa"/>
            <w:shd w:val="clear" w:color="auto" w:fill="005CA3"/>
            <w:vAlign w:val="center"/>
          </w:tcPr>
          <w:p w14:paraId="7199801A" w14:textId="6F5B73B6" w:rsidR="009F0084" w:rsidRPr="0005534B" w:rsidRDefault="009F0084" w:rsidP="009F0084">
            <w:pPr>
              <w:jc w:val="center"/>
              <w:rPr>
                <w:rFonts w:ascii="Poppins" w:eastAsia="Times New Roman" w:hAnsi="Poppins" w:cs="Poppins"/>
                <w:b/>
                <w:color w:val="FFFFFF" w:themeColor="background1"/>
                <w:szCs w:val="20"/>
              </w:rPr>
            </w:pPr>
            <w:r w:rsidRPr="0005534B">
              <w:rPr>
                <w:rFonts w:ascii="Poppins" w:eastAsia="Times New Roman" w:hAnsi="Poppins" w:cs="Poppins"/>
                <w:b/>
                <w:color w:val="FFFFFF" w:themeColor="background1"/>
                <w:szCs w:val="20"/>
              </w:rPr>
              <w:t xml:space="preserve">Total in </w:t>
            </w:r>
            <w:r w:rsidR="00DF149B">
              <w:rPr>
                <w:rFonts w:ascii="Poppins" w:eastAsia="Times New Roman" w:hAnsi="Poppins" w:cs="Poppins"/>
                <w:b/>
                <w:color w:val="FFFFFF" w:themeColor="background1"/>
                <w:szCs w:val="20"/>
              </w:rPr>
              <w:t>£</w:t>
            </w:r>
          </w:p>
        </w:tc>
      </w:tr>
      <w:tr w:rsidR="009F0084" w:rsidRPr="00E243BC" w14:paraId="3E417455" w14:textId="77777777" w:rsidTr="00E243BC">
        <w:trPr>
          <w:trHeight w:hRule="exact" w:val="374"/>
        </w:trPr>
        <w:tc>
          <w:tcPr>
            <w:tcW w:w="4959" w:type="dxa"/>
            <w:tcBorders>
              <w:bottom w:val="single" w:sz="2" w:space="0" w:color="7F7F7F"/>
            </w:tcBorders>
            <w:tcMar>
              <w:top w:w="28" w:type="dxa"/>
              <w:bottom w:w="28" w:type="dxa"/>
            </w:tcMar>
            <w:vAlign w:val="center"/>
          </w:tcPr>
          <w:p w14:paraId="771E651E" w14:textId="77777777" w:rsidR="009F0084" w:rsidRPr="009F0084" w:rsidRDefault="009F0084" w:rsidP="009F0084">
            <w:pPr>
              <w:rPr>
                <w:rFonts w:eastAsia="Times New Roman"/>
                <w:szCs w:val="20"/>
                <w:lang w:val="en-GB"/>
              </w:rPr>
            </w:pPr>
            <w:r w:rsidRPr="009F0084">
              <w:rPr>
                <w:rFonts w:eastAsia="Times New Roman"/>
                <w:szCs w:val="20"/>
                <w:lang w:val="en-GB"/>
              </w:rPr>
              <w:t>Group Training at Protime per person per day</w:t>
            </w:r>
          </w:p>
        </w:tc>
        <w:tc>
          <w:tcPr>
            <w:tcW w:w="1275" w:type="dxa"/>
            <w:tcBorders>
              <w:bottom w:val="single" w:sz="2" w:space="0" w:color="7F7F7F"/>
            </w:tcBorders>
            <w:tcMar>
              <w:top w:w="28" w:type="dxa"/>
              <w:bottom w:w="28" w:type="dxa"/>
            </w:tcMar>
            <w:vAlign w:val="center"/>
          </w:tcPr>
          <w:p w14:paraId="641A2BD4" w14:textId="77777777" w:rsidR="009F0084" w:rsidRPr="009F0084" w:rsidRDefault="009F0084" w:rsidP="009F0084">
            <w:pPr>
              <w:jc w:val="right"/>
              <w:rPr>
                <w:rFonts w:eastAsia="Times New Roman"/>
                <w:szCs w:val="20"/>
                <w:lang w:val="en-GB"/>
              </w:rPr>
            </w:pPr>
          </w:p>
        </w:tc>
        <w:tc>
          <w:tcPr>
            <w:tcW w:w="1134" w:type="dxa"/>
            <w:tcBorders>
              <w:bottom w:val="single" w:sz="2" w:space="0" w:color="7F7F7F"/>
            </w:tcBorders>
          </w:tcPr>
          <w:p w14:paraId="5B104EA3" w14:textId="77777777" w:rsidR="009F0084" w:rsidRPr="009F0084" w:rsidRDefault="009F0084" w:rsidP="009F0084">
            <w:pPr>
              <w:jc w:val="right"/>
              <w:rPr>
                <w:rFonts w:eastAsia="Times New Roman"/>
                <w:szCs w:val="20"/>
                <w:lang w:val="en-GB"/>
              </w:rPr>
            </w:pPr>
          </w:p>
        </w:tc>
        <w:tc>
          <w:tcPr>
            <w:tcW w:w="1692" w:type="dxa"/>
            <w:tcBorders>
              <w:bottom w:val="single" w:sz="2" w:space="0" w:color="7F7F7F"/>
            </w:tcBorders>
          </w:tcPr>
          <w:p w14:paraId="1BA5AF44" w14:textId="77777777" w:rsidR="009F0084" w:rsidRPr="009F0084" w:rsidRDefault="009F0084" w:rsidP="009F0084">
            <w:pPr>
              <w:jc w:val="right"/>
              <w:rPr>
                <w:rFonts w:eastAsia="Times New Roman"/>
                <w:szCs w:val="20"/>
                <w:lang w:val="en-GB"/>
              </w:rPr>
            </w:pPr>
          </w:p>
        </w:tc>
      </w:tr>
      <w:tr w:rsidR="009F0084" w:rsidRPr="00E243BC" w14:paraId="71DC6DE8" w14:textId="77777777" w:rsidTr="00E243BC">
        <w:trPr>
          <w:trHeight w:hRule="exact" w:val="369"/>
        </w:trPr>
        <w:tc>
          <w:tcPr>
            <w:tcW w:w="4959" w:type="dxa"/>
            <w:tcBorders>
              <w:bottom w:val="single" w:sz="2" w:space="0" w:color="7F7F7F"/>
            </w:tcBorders>
            <w:shd w:val="clear" w:color="auto" w:fill="auto"/>
            <w:tcMar>
              <w:top w:w="28" w:type="dxa"/>
              <w:bottom w:w="28" w:type="dxa"/>
            </w:tcMar>
            <w:vAlign w:val="center"/>
          </w:tcPr>
          <w:p w14:paraId="7018B64B" w14:textId="77777777" w:rsidR="009F0084" w:rsidRPr="009F0084" w:rsidRDefault="009F0084" w:rsidP="009F0084">
            <w:pPr>
              <w:rPr>
                <w:rFonts w:eastAsia="Times New Roman"/>
                <w:szCs w:val="20"/>
                <w:lang w:val="en-GB"/>
              </w:rPr>
            </w:pPr>
            <w:r w:rsidRPr="009F0084">
              <w:rPr>
                <w:rFonts w:eastAsia="Times New Roman"/>
                <w:szCs w:val="20"/>
                <w:lang w:val="en-GB"/>
              </w:rPr>
              <w:t>Single Company Training per day</w:t>
            </w:r>
          </w:p>
        </w:tc>
        <w:tc>
          <w:tcPr>
            <w:tcW w:w="1275" w:type="dxa"/>
            <w:tcBorders>
              <w:bottom w:val="single" w:sz="2" w:space="0" w:color="7F7F7F"/>
            </w:tcBorders>
            <w:shd w:val="clear" w:color="auto" w:fill="auto"/>
            <w:tcMar>
              <w:top w:w="28" w:type="dxa"/>
              <w:bottom w:w="28" w:type="dxa"/>
            </w:tcMar>
            <w:vAlign w:val="center"/>
          </w:tcPr>
          <w:p w14:paraId="7F165E24" w14:textId="77777777" w:rsidR="009F0084" w:rsidRPr="009F0084" w:rsidRDefault="009F0084" w:rsidP="009F0084">
            <w:pPr>
              <w:jc w:val="right"/>
              <w:rPr>
                <w:rFonts w:eastAsia="Times New Roman"/>
                <w:szCs w:val="20"/>
                <w:lang w:val="en-GB"/>
              </w:rPr>
            </w:pPr>
          </w:p>
        </w:tc>
        <w:tc>
          <w:tcPr>
            <w:tcW w:w="1134" w:type="dxa"/>
            <w:tcBorders>
              <w:bottom w:val="single" w:sz="2" w:space="0" w:color="7F7F7F"/>
            </w:tcBorders>
          </w:tcPr>
          <w:p w14:paraId="182697DF" w14:textId="77777777" w:rsidR="009F0084" w:rsidRPr="009F0084" w:rsidRDefault="009F0084" w:rsidP="009F0084">
            <w:pPr>
              <w:jc w:val="right"/>
              <w:rPr>
                <w:rFonts w:eastAsia="Times New Roman"/>
                <w:szCs w:val="20"/>
                <w:lang w:val="en-GB"/>
              </w:rPr>
            </w:pPr>
          </w:p>
        </w:tc>
        <w:tc>
          <w:tcPr>
            <w:tcW w:w="1692" w:type="dxa"/>
            <w:tcBorders>
              <w:bottom w:val="single" w:sz="2" w:space="0" w:color="7F7F7F"/>
            </w:tcBorders>
          </w:tcPr>
          <w:p w14:paraId="1B9D052E" w14:textId="77777777" w:rsidR="009F0084" w:rsidRPr="009F0084" w:rsidRDefault="009F0084" w:rsidP="009F0084">
            <w:pPr>
              <w:jc w:val="right"/>
              <w:rPr>
                <w:rFonts w:eastAsia="Times New Roman"/>
                <w:szCs w:val="20"/>
                <w:lang w:val="en-GB"/>
              </w:rPr>
            </w:pPr>
          </w:p>
        </w:tc>
      </w:tr>
      <w:tr w:rsidR="009F0084" w:rsidRPr="00E243BC" w14:paraId="26BF5DC1" w14:textId="77777777" w:rsidTr="00E243BC">
        <w:trPr>
          <w:trHeight w:hRule="exact" w:val="510"/>
        </w:trPr>
        <w:tc>
          <w:tcPr>
            <w:tcW w:w="4959" w:type="dxa"/>
            <w:tcBorders>
              <w:bottom w:val="single" w:sz="2" w:space="0" w:color="7F7F7F"/>
            </w:tcBorders>
            <w:shd w:val="clear" w:color="auto" w:fill="auto"/>
            <w:tcMar>
              <w:top w:w="28" w:type="dxa"/>
              <w:bottom w:w="28" w:type="dxa"/>
            </w:tcMar>
            <w:vAlign w:val="center"/>
          </w:tcPr>
          <w:p w14:paraId="30713FF7" w14:textId="77777777" w:rsidR="009F0084" w:rsidRPr="009F0084" w:rsidRDefault="009F0084" w:rsidP="009F0084">
            <w:pPr>
              <w:rPr>
                <w:rFonts w:eastAsia="Times New Roman"/>
                <w:szCs w:val="20"/>
                <w:lang w:val="en-GB"/>
              </w:rPr>
            </w:pPr>
            <w:r w:rsidRPr="009F0084">
              <w:rPr>
                <w:rFonts w:eastAsia="Times New Roman"/>
                <w:szCs w:val="20"/>
                <w:lang w:val="en-GB"/>
              </w:rPr>
              <w:t xml:space="preserve">Single Company Training </w:t>
            </w:r>
            <w:proofErr w:type="spellStart"/>
            <w:r w:rsidRPr="009F0084">
              <w:rPr>
                <w:rFonts w:eastAsia="Times New Roman"/>
                <w:szCs w:val="20"/>
                <w:lang w:val="en-GB"/>
              </w:rPr>
              <w:t>ProTeam</w:t>
            </w:r>
            <w:proofErr w:type="spellEnd"/>
            <w:r w:rsidRPr="009F0084">
              <w:rPr>
                <w:rFonts w:eastAsia="Times New Roman"/>
                <w:szCs w:val="20"/>
                <w:lang w:val="en-GB"/>
              </w:rPr>
              <w:t xml:space="preserve"> for Team leaders per half day (max. 8)</w:t>
            </w:r>
          </w:p>
        </w:tc>
        <w:tc>
          <w:tcPr>
            <w:tcW w:w="1275" w:type="dxa"/>
            <w:tcBorders>
              <w:bottom w:val="single" w:sz="2" w:space="0" w:color="7F7F7F"/>
            </w:tcBorders>
            <w:shd w:val="clear" w:color="auto" w:fill="auto"/>
            <w:tcMar>
              <w:top w:w="28" w:type="dxa"/>
              <w:bottom w:w="28" w:type="dxa"/>
            </w:tcMar>
            <w:vAlign w:val="center"/>
          </w:tcPr>
          <w:p w14:paraId="03AFA2C1" w14:textId="77777777" w:rsidR="009F0084" w:rsidRPr="009F0084" w:rsidRDefault="009F0084" w:rsidP="009F0084">
            <w:pPr>
              <w:jc w:val="right"/>
              <w:rPr>
                <w:rFonts w:eastAsia="Times New Roman"/>
                <w:szCs w:val="20"/>
                <w:lang w:val="en-GB"/>
              </w:rPr>
            </w:pPr>
          </w:p>
        </w:tc>
        <w:tc>
          <w:tcPr>
            <w:tcW w:w="1134" w:type="dxa"/>
            <w:tcBorders>
              <w:bottom w:val="single" w:sz="2" w:space="0" w:color="7F7F7F"/>
            </w:tcBorders>
          </w:tcPr>
          <w:p w14:paraId="04036630" w14:textId="77777777" w:rsidR="009F0084" w:rsidRPr="009F0084" w:rsidRDefault="009F0084" w:rsidP="009F0084">
            <w:pPr>
              <w:jc w:val="right"/>
              <w:rPr>
                <w:rFonts w:eastAsia="Times New Roman"/>
                <w:szCs w:val="20"/>
                <w:lang w:val="en-GB"/>
              </w:rPr>
            </w:pPr>
          </w:p>
        </w:tc>
        <w:tc>
          <w:tcPr>
            <w:tcW w:w="1692" w:type="dxa"/>
            <w:tcBorders>
              <w:bottom w:val="single" w:sz="2" w:space="0" w:color="7F7F7F"/>
            </w:tcBorders>
          </w:tcPr>
          <w:p w14:paraId="1173E907" w14:textId="77777777" w:rsidR="009F0084" w:rsidRPr="009F0084" w:rsidRDefault="009F0084" w:rsidP="009F0084">
            <w:pPr>
              <w:jc w:val="right"/>
              <w:rPr>
                <w:rFonts w:eastAsia="Times New Roman"/>
                <w:szCs w:val="20"/>
                <w:lang w:val="en-GB"/>
              </w:rPr>
            </w:pPr>
          </w:p>
        </w:tc>
      </w:tr>
    </w:tbl>
    <w:p w14:paraId="167C6F09" w14:textId="77777777" w:rsidR="009F0084" w:rsidRPr="009F0084" w:rsidRDefault="009F0084" w:rsidP="009F0084">
      <w:pPr>
        <w:rPr>
          <w:lang w:val="en-US"/>
        </w:rPr>
      </w:pPr>
    </w:p>
    <w:p w14:paraId="3EBC6F68" w14:textId="77777777" w:rsidR="009F0084" w:rsidRPr="009F0084" w:rsidRDefault="009F0084" w:rsidP="009F0084">
      <w:pPr>
        <w:spacing w:after="0"/>
        <w:contextualSpacing w:val="0"/>
        <w:rPr>
          <w:lang w:val="en-US"/>
        </w:rPr>
      </w:pPr>
      <w:r w:rsidRPr="009F0084">
        <w:rPr>
          <w:lang w:val="en-US"/>
        </w:rPr>
        <w:br w:type="page"/>
      </w:r>
    </w:p>
    <w:p w14:paraId="5E0AB907" w14:textId="77777777" w:rsidR="009F0084" w:rsidRPr="009F0084" w:rsidRDefault="009F0084" w:rsidP="009F0084">
      <w:pPr>
        <w:pStyle w:val="Header1"/>
        <w:rPr>
          <w:lang w:val="en-US"/>
        </w:rPr>
      </w:pPr>
      <w:bookmarkStart w:id="56" w:name="_Toc399933665"/>
      <w:bookmarkStart w:id="57" w:name="_Toc480895292"/>
      <w:r w:rsidRPr="009F0084">
        <w:rPr>
          <w:lang w:val="en-US"/>
        </w:rPr>
        <w:lastRenderedPageBreak/>
        <w:t>ROI</w:t>
      </w:r>
      <w:bookmarkEnd w:id="56"/>
      <w:bookmarkEnd w:id="57"/>
    </w:p>
    <w:p w14:paraId="4A62CCB5" w14:textId="77777777" w:rsidR="009F0084" w:rsidRPr="009F0084" w:rsidRDefault="009F0084" w:rsidP="009F0084">
      <w:pPr>
        <w:pStyle w:val="Default"/>
        <w:rPr>
          <w:rFonts w:ascii="Calibri" w:hAnsi="Calibri"/>
          <w:color w:val="auto"/>
          <w:sz w:val="20"/>
          <w:szCs w:val="20"/>
        </w:rPr>
      </w:pPr>
    </w:p>
    <w:p w14:paraId="63BC3569" w14:textId="77777777" w:rsidR="009F0084" w:rsidRDefault="009F0084" w:rsidP="009F0084">
      <w:pPr>
        <w:rPr>
          <w:shd w:val="clear" w:color="auto" w:fill="FFFFFF"/>
          <w:lang w:val="en-US"/>
        </w:rPr>
      </w:pPr>
      <w:proofErr w:type="spellStart"/>
      <w:r w:rsidRPr="00F73045">
        <w:rPr>
          <w:shd w:val="clear" w:color="auto" w:fill="FFFFFF"/>
          <w:lang w:val="en-US"/>
        </w:rPr>
        <w:t>Sed</w:t>
      </w:r>
      <w:proofErr w:type="spellEnd"/>
      <w:r w:rsidRPr="00F73045">
        <w:rPr>
          <w:shd w:val="clear" w:color="auto" w:fill="FFFFFF"/>
          <w:lang w:val="en-US"/>
        </w:rPr>
        <w:t xml:space="preserve">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perspiciatis</w:t>
      </w:r>
      <w:proofErr w:type="spellEnd"/>
      <w:r w:rsidRPr="00F73045">
        <w:rPr>
          <w:shd w:val="clear" w:color="auto" w:fill="FFFFFF"/>
          <w:lang w:val="en-US"/>
        </w:rPr>
        <w:t xml:space="preserve"> </w:t>
      </w:r>
      <w:proofErr w:type="spellStart"/>
      <w:r w:rsidRPr="00F73045">
        <w:rPr>
          <w:shd w:val="clear" w:color="auto" w:fill="FFFFFF"/>
          <w:lang w:val="en-US"/>
        </w:rPr>
        <w:t>unde</w:t>
      </w:r>
      <w:proofErr w:type="spellEnd"/>
      <w:r w:rsidRPr="00F73045">
        <w:rPr>
          <w:shd w:val="clear" w:color="auto" w:fill="FFFFFF"/>
          <w:lang w:val="en-US"/>
        </w:rPr>
        <w:t xml:space="preserve"> </w:t>
      </w:r>
      <w:proofErr w:type="spellStart"/>
      <w:r w:rsidRPr="00F73045">
        <w:rPr>
          <w:shd w:val="clear" w:color="auto" w:fill="FFFFFF"/>
          <w:lang w:val="en-US"/>
        </w:rPr>
        <w:t>omnis</w:t>
      </w:r>
      <w:proofErr w:type="spellEnd"/>
      <w:r w:rsidRPr="00F73045">
        <w:rPr>
          <w:shd w:val="clear" w:color="auto" w:fill="FFFFFF"/>
          <w:lang w:val="en-US"/>
        </w:rPr>
        <w:t xml:space="preserve"> </w:t>
      </w:r>
      <w:proofErr w:type="spellStart"/>
      <w:r w:rsidRPr="00F73045">
        <w:rPr>
          <w:shd w:val="clear" w:color="auto" w:fill="FFFFFF"/>
          <w:lang w:val="en-US"/>
        </w:rPr>
        <w:t>iste</w:t>
      </w:r>
      <w:proofErr w:type="spellEnd"/>
      <w:r w:rsidRPr="00F73045">
        <w:rPr>
          <w:shd w:val="clear" w:color="auto" w:fill="FFFFFF"/>
          <w:lang w:val="en-US"/>
        </w:rPr>
        <w:t xml:space="preserve"> </w:t>
      </w:r>
      <w:proofErr w:type="spellStart"/>
      <w:r w:rsidRPr="00F73045">
        <w:rPr>
          <w:shd w:val="clear" w:color="auto" w:fill="FFFFFF"/>
          <w:lang w:val="en-US"/>
        </w:rPr>
        <w:t>natus</w:t>
      </w:r>
      <w:proofErr w:type="spellEnd"/>
      <w:r w:rsidRPr="00F73045">
        <w:rPr>
          <w:shd w:val="clear" w:color="auto" w:fill="FFFFFF"/>
          <w:lang w:val="en-US"/>
        </w:rPr>
        <w:t xml:space="preserve"> error sit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accusantium</w:t>
      </w:r>
      <w:proofErr w:type="spellEnd"/>
      <w:r w:rsidRPr="00F73045">
        <w:rPr>
          <w:shd w:val="clear" w:color="auto" w:fill="FFFFFF"/>
          <w:lang w:val="en-US"/>
        </w:rPr>
        <w:t xml:space="preserve"> </w:t>
      </w:r>
      <w:proofErr w:type="spellStart"/>
      <w:r w:rsidRPr="00F73045">
        <w:rPr>
          <w:shd w:val="clear" w:color="auto" w:fill="FFFFFF"/>
          <w:lang w:val="en-US"/>
        </w:rPr>
        <w:t>doloremque</w:t>
      </w:r>
      <w:proofErr w:type="spellEnd"/>
      <w:r w:rsidRPr="00F73045">
        <w:rPr>
          <w:shd w:val="clear" w:color="auto" w:fill="FFFFFF"/>
          <w:lang w:val="en-US"/>
        </w:rPr>
        <w:t xml:space="preserve"> </w:t>
      </w:r>
      <w:proofErr w:type="spellStart"/>
      <w:r w:rsidRPr="00F73045">
        <w:rPr>
          <w:shd w:val="clear" w:color="auto" w:fill="FFFFFF"/>
          <w:lang w:val="en-US"/>
        </w:rPr>
        <w:t>laudantium</w:t>
      </w:r>
      <w:proofErr w:type="spellEnd"/>
      <w:r w:rsidRPr="00F73045">
        <w:rPr>
          <w:shd w:val="clear" w:color="auto" w:fill="FFFFFF"/>
          <w:lang w:val="en-US"/>
        </w:rPr>
        <w:t xml:space="preserve">, </w:t>
      </w:r>
      <w:proofErr w:type="spellStart"/>
      <w:r w:rsidRPr="00F73045">
        <w:rPr>
          <w:shd w:val="clear" w:color="auto" w:fill="FFFFFF"/>
          <w:lang w:val="en-US"/>
        </w:rPr>
        <w:t>totam</w:t>
      </w:r>
      <w:proofErr w:type="spellEnd"/>
      <w:r w:rsidRPr="00F73045">
        <w:rPr>
          <w:shd w:val="clear" w:color="auto" w:fill="FFFFFF"/>
          <w:lang w:val="en-US"/>
        </w:rPr>
        <w:t xml:space="preserve"> rem </w:t>
      </w:r>
      <w:proofErr w:type="spellStart"/>
      <w:r w:rsidRPr="00F73045">
        <w:rPr>
          <w:shd w:val="clear" w:color="auto" w:fill="FFFFFF"/>
          <w:lang w:val="en-US"/>
        </w:rPr>
        <w:t>aperiam</w:t>
      </w:r>
      <w:proofErr w:type="spellEnd"/>
      <w:r w:rsidRPr="00F73045">
        <w:rPr>
          <w:shd w:val="clear" w:color="auto" w:fill="FFFFFF"/>
          <w:lang w:val="en-US"/>
        </w:rPr>
        <w:t xml:space="preserve">, </w:t>
      </w:r>
      <w:proofErr w:type="spellStart"/>
      <w:r w:rsidRPr="00F73045">
        <w:rPr>
          <w:shd w:val="clear" w:color="auto" w:fill="FFFFFF"/>
          <w:lang w:val="en-US"/>
        </w:rPr>
        <w:t>eaque</w:t>
      </w:r>
      <w:proofErr w:type="spellEnd"/>
      <w:r w:rsidRPr="00F73045">
        <w:rPr>
          <w:shd w:val="clear" w:color="auto" w:fill="FFFFFF"/>
          <w:lang w:val="en-US"/>
        </w:rPr>
        <w:t xml:space="preserve"> </w:t>
      </w:r>
      <w:proofErr w:type="spellStart"/>
      <w:r w:rsidRPr="00F73045">
        <w:rPr>
          <w:shd w:val="clear" w:color="auto" w:fill="FFFFFF"/>
          <w:lang w:val="en-US"/>
        </w:rPr>
        <w:t>ipsa</w:t>
      </w:r>
      <w:proofErr w:type="spellEnd"/>
      <w:r w:rsidRPr="00F73045">
        <w:rPr>
          <w:shd w:val="clear" w:color="auto" w:fill="FFFFFF"/>
          <w:lang w:val="en-US"/>
        </w:rPr>
        <w:t xml:space="preserve"> </w:t>
      </w:r>
      <w:proofErr w:type="spellStart"/>
      <w:r w:rsidRPr="00F73045">
        <w:rPr>
          <w:shd w:val="clear" w:color="auto" w:fill="FFFFFF"/>
          <w:lang w:val="en-US"/>
        </w:rPr>
        <w:t>quae</w:t>
      </w:r>
      <w:proofErr w:type="spellEnd"/>
      <w:r w:rsidRPr="00F73045">
        <w:rPr>
          <w:shd w:val="clear" w:color="auto" w:fill="FFFFFF"/>
          <w:lang w:val="en-US"/>
        </w:rPr>
        <w:t xml:space="preserve"> ab </w:t>
      </w:r>
      <w:proofErr w:type="spellStart"/>
      <w:r w:rsidRPr="00F73045">
        <w:rPr>
          <w:shd w:val="clear" w:color="auto" w:fill="FFFFFF"/>
          <w:lang w:val="en-US"/>
        </w:rPr>
        <w:t>illo</w:t>
      </w:r>
      <w:proofErr w:type="spellEnd"/>
      <w:r w:rsidRPr="00F73045">
        <w:rPr>
          <w:shd w:val="clear" w:color="auto" w:fill="FFFFFF"/>
          <w:lang w:val="en-US"/>
        </w:rPr>
        <w:t xml:space="preserve"> </w:t>
      </w:r>
      <w:proofErr w:type="spellStart"/>
      <w:r w:rsidRPr="00F73045">
        <w:rPr>
          <w:shd w:val="clear" w:color="auto" w:fill="FFFFFF"/>
          <w:lang w:val="en-US"/>
        </w:rPr>
        <w:t>inventore</w:t>
      </w:r>
      <w:proofErr w:type="spellEnd"/>
      <w:r w:rsidRPr="00F73045">
        <w:rPr>
          <w:shd w:val="clear" w:color="auto" w:fill="FFFFFF"/>
          <w:lang w:val="en-US"/>
        </w:rPr>
        <w:t xml:space="preserve"> </w:t>
      </w:r>
      <w:proofErr w:type="spellStart"/>
      <w:r w:rsidRPr="00F73045">
        <w:rPr>
          <w:shd w:val="clear" w:color="auto" w:fill="FFFFFF"/>
          <w:lang w:val="en-US"/>
        </w:rPr>
        <w:t>veritatis</w:t>
      </w:r>
      <w:proofErr w:type="spellEnd"/>
      <w:r w:rsidRPr="00F73045">
        <w:rPr>
          <w:shd w:val="clear" w:color="auto" w:fill="FFFFFF"/>
          <w:lang w:val="en-US"/>
        </w:rPr>
        <w:t xml:space="preserve"> et quasi </w:t>
      </w:r>
      <w:proofErr w:type="spellStart"/>
      <w:r w:rsidRPr="00F73045">
        <w:rPr>
          <w:shd w:val="clear" w:color="auto" w:fill="FFFFFF"/>
          <w:lang w:val="en-US"/>
        </w:rPr>
        <w:t>architecto</w:t>
      </w:r>
      <w:proofErr w:type="spellEnd"/>
      <w:r w:rsidRPr="00F73045">
        <w:rPr>
          <w:shd w:val="clear" w:color="auto" w:fill="FFFFFF"/>
          <w:lang w:val="en-US"/>
        </w:rPr>
        <w:t xml:space="preserve"> </w:t>
      </w:r>
      <w:proofErr w:type="spellStart"/>
      <w:r w:rsidRPr="00F73045">
        <w:rPr>
          <w:shd w:val="clear" w:color="auto" w:fill="FFFFFF"/>
          <w:lang w:val="en-US"/>
        </w:rPr>
        <w:t>beatae</w:t>
      </w:r>
      <w:proofErr w:type="spellEnd"/>
      <w:r w:rsidRPr="00F73045">
        <w:rPr>
          <w:shd w:val="clear" w:color="auto" w:fill="FFFFFF"/>
          <w:lang w:val="en-US"/>
        </w:rPr>
        <w:t xml:space="preserve"> vitae dicta </w:t>
      </w:r>
      <w:proofErr w:type="spellStart"/>
      <w:r w:rsidRPr="00F73045">
        <w:rPr>
          <w:shd w:val="clear" w:color="auto" w:fill="FFFFFF"/>
          <w:lang w:val="en-US"/>
        </w:rPr>
        <w:t>sunt</w:t>
      </w:r>
      <w:proofErr w:type="spellEnd"/>
      <w:r w:rsidRPr="00F73045">
        <w:rPr>
          <w:shd w:val="clear" w:color="auto" w:fill="FFFFFF"/>
          <w:lang w:val="en-US"/>
        </w:rPr>
        <w:t xml:space="preserve"> </w:t>
      </w:r>
      <w:proofErr w:type="spellStart"/>
      <w:r w:rsidRPr="00F73045">
        <w:rPr>
          <w:shd w:val="clear" w:color="auto" w:fill="FFFFFF"/>
          <w:lang w:val="en-US"/>
        </w:rPr>
        <w:t>explicabo</w:t>
      </w:r>
      <w:proofErr w:type="spellEnd"/>
      <w:r w:rsidRPr="00F73045">
        <w:rPr>
          <w:shd w:val="clear" w:color="auto" w:fill="FFFFFF"/>
          <w:lang w:val="en-US"/>
        </w:rPr>
        <w:t xml:space="preserve">. Nemo </w:t>
      </w:r>
      <w:proofErr w:type="spellStart"/>
      <w:r w:rsidRPr="00F73045">
        <w:rPr>
          <w:shd w:val="clear" w:color="auto" w:fill="FFFFFF"/>
          <w:lang w:val="en-US"/>
        </w:rPr>
        <w:t>enim</w:t>
      </w:r>
      <w:proofErr w:type="spellEnd"/>
      <w:r w:rsidRPr="00F73045">
        <w:rPr>
          <w:shd w:val="clear" w:color="auto" w:fill="FFFFFF"/>
          <w:lang w:val="en-US"/>
        </w:rPr>
        <w:t xml:space="preserve"> </w:t>
      </w:r>
      <w:proofErr w:type="spellStart"/>
      <w:r w:rsidRPr="00F73045">
        <w:rPr>
          <w:shd w:val="clear" w:color="auto" w:fill="FFFFFF"/>
          <w:lang w:val="en-US"/>
        </w:rPr>
        <w:t>ipsam</w:t>
      </w:r>
      <w:proofErr w:type="spellEnd"/>
      <w:r w:rsidRPr="00F73045">
        <w:rPr>
          <w:shd w:val="clear" w:color="auto" w:fill="FFFFFF"/>
          <w:lang w:val="en-US"/>
        </w:rPr>
        <w:t xml:space="preserve">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quia</w:t>
      </w:r>
      <w:proofErr w:type="spellEnd"/>
      <w:r w:rsidRPr="00F73045">
        <w:rPr>
          <w:shd w:val="clear" w:color="auto" w:fill="FFFFFF"/>
          <w:lang w:val="en-US"/>
        </w:rPr>
        <w:t xml:space="preserve"> </w:t>
      </w:r>
      <w:proofErr w:type="spellStart"/>
      <w:r w:rsidRPr="00F73045">
        <w:rPr>
          <w:shd w:val="clear" w:color="auto" w:fill="FFFFFF"/>
          <w:lang w:val="en-US"/>
        </w:rPr>
        <w:t>voluptas</w:t>
      </w:r>
      <w:proofErr w:type="spellEnd"/>
      <w:r w:rsidRPr="00F73045">
        <w:rPr>
          <w:shd w:val="clear" w:color="auto" w:fill="FFFFFF"/>
          <w:lang w:val="en-US"/>
        </w:rPr>
        <w:t xml:space="preserve"> sit </w:t>
      </w:r>
      <w:proofErr w:type="spellStart"/>
      <w:r w:rsidRPr="00F73045">
        <w:rPr>
          <w:shd w:val="clear" w:color="auto" w:fill="FFFFFF"/>
          <w:lang w:val="en-US"/>
        </w:rPr>
        <w:t>aspernatur</w:t>
      </w:r>
      <w:proofErr w:type="spellEnd"/>
      <w:r w:rsidRPr="00F73045">
        <w:rPr>
          <w:shd w:val="clear" w:color="auto" w:fill="FFFFFF"/>
          <w:lang w:val="en-US"/>
        </w:rPr>
        <w:t xml:space="preserve"> </w:t>
      </w:r>
      <w:proofErr w:type="spellStart"/>
      <w:r w:rsidRPr="00F73045">
        <w:rPr>
          <w:shd w:val="clear" w:color="auto" w:fill="FFFFFF"/>
          <w:lang w:val="en-US"/>
        </w:rPr>
        <w:t>aut</w:t>
      </w:r>
      <w:proofErr w:type="spellEnd"/>
      <w:r w:rsidRPr="00F73045">
        <w:rPr>
          <w:shd w:val="clear" w:color="auto" w:fill="FFFFFF"/>
          <w:lang w:val="en-US"/>
        </w:rPr>
        <w:t xml:space="preserve"> </w:t>
      </w:r>
      <w:proofErr w:type="spellStart"/>
      <w:r w:rsidRPr="00F73045">
        <w:rPr>
          <w:shd w:val="clear" w:color="auto" w:fill="FFFFFF"/>
          <w:lang w:val="en-US"/>
        </w:rPr>
        <w:t>odit</w:t>
      </w:r>
      <w:proofErr w:type="spellEnd"/>
      <w:r w:rsidRPr="00F73045">
        <w:rPr>
          <w:shd w:val="clear" w:color="auto" w:fill="FFFFFF"/>
          <w:lang w:val="en-US"/>
        </w:rPr>
        <w:t xml:space="preserve"> </w:t>
      </w:r>
      <w:proofErr w:type="spellStart"/>
      <w:r w:rsidRPr="00F73045">
        <w:rPr>
          <w:shd w:val="clear" w:color="auto" w:fill="FFFFFF"/>
          <w:lang w:val="en-US"/>
        </w:rPr>
        <w:t>aut</w:t>
      </w:r>
      <w:proofErr w:type="spellEnd"/>
      <w:r w:rsidRPr="00F73045">
        <w:rPr>
          <w:shd w:val="clear" w:color="auto" w:fill="FFFFFF"/>
          <w:lang w:val="en-US"/>
        </w:rPr>
        <w:t xml:space="preserve"> fugit, </w:t>
      </w:r>
      <w:proofErr w:type="spellStart"/>
      <w:r w:rsidRPr="00F73045">
        <w:rPr>
          <w:shd w:val="clear" w:color="auto" w:fill="FFFFFF"/>
          <w:lang w:val="en-US"/>
        </w:rPr>
        <w:t>sed</w:t>
      </w:r>
      <w:proofErr w:type="spellEnd"/>
      <w:r w:rsidRPr="00F73045">
        <w:rPr>
          <w:shd w:val="clear" w:color="auto" w:fill="FFFFFF"/>
          <w:lang w:val="en-US"/>
        </w:rPr>
        <w:t xml:space="preserve"> </w:t>
      </w:r>
      <w:proofErr w:type="spellStart"/>
      <w:r w:rsidRPr="00F73045">
        <w:rPr>
          <w:shd w:val="clear" w:color="auto" w:fill="FFFFFF"/>
          <w:lang w:val="en-US"/>
        </w:rPr>
        <w:t>quia</w:t>
      </w:r>
      <w:proofErr w:type="spellEnd"/>
      <w:r w:rsidRPr="00F73045">
        <w:rPr>
          <w:shd w:val="clear" w:color="auto" w:fill="FFFFFF"/>
          <w:lang w:val="en-US"/>
        </w:rPr>
        <w:t xml:space="preserve"> </w:t>
      </w:r>
      <w:proofErr w:type="spellStart"/>
      <w:r w:rsidRPr="00F73045">
        <w:rPr>
          <w:shd w:val="clear" w:color="auto" w:fill="FFFFFF"/>
          <w:lang w:val="en-US"/>
        </w:rPr>
        <w:t>consequuntur</w:t>
      </w:r>
      <w:proofErr w:type="spellEnd"/>
      <w:r w:rsidRPr="00F73045">
        <w:rPr>
          <w:shd w:val="clear" w:color="auto" w:fill="FFFFFF"/>
          <w:lang w:val="en-US"/>
        </w:rPr>
        <w:t xml:space="preserve"> </w:t>
      </w:r>
      <w:proofErr w:type="spellStart"/>
      <w:r w:rsidRPr="00F73045">
        <w:rPr>
          <w:shd w:val="clear" w:color="auto" w:fill="FFFFFF"/>
          <w:lang w:val="en-US"/>
        </w:rPr>
        <w:t>magni</w:t>
      </w:r>
      <w:proofErr w:type="spellEnd"/>
      <w:r w:rsidRPr="00F73045">
        <w:rPr>
          <w:shd w:val="clear" w:color="auto" w:fill="FFFFFF"/>
          <w:lang w:val="en-US"/>
        </w:rPr>
        <w:t xml:space="preserve"> </w:t>
      </w:r>
      <w:proofErr w:type="spellStart"/>
      <w:r w:rsidRPr="00F73045">
        <w:rPr>
          <w:shd w:val="clear" w:color="auto" w:fill="FFFFFF"/>
          <w:lang w:val="en-US"/>
        </w:rPr>
        <w:t>dolores</w:t>
      </w:r>
      <w:proofErr w:type="spellEnd"/>
      <w:r w:rsidRPr="00F73045">
        <w:rPr>
          <w:shd w:val="clear" w:color="auto" w:fill="FFFFFF"/>
          <w:lang w:val="en-US"/>
        </w:rPr>
        <w:t xml:space="preserve"> </w:t>
      </w:r>
      <w:proofErr w:type="spellStart"/>
      <w:r w:rsidRPr="00F73045">
        <w:rPr>
          <w:shd w:val="clear" w:color="auto" w:fill="FFFFFF"/>
          <w:lang w:val="en-US"/>
        </w:rPr>
        <w:t>eos</w:t>
      </w:r>
      <w:proofErr w:type="spellEnd"/>
      <w:r w:rsidRPr="00F73045">
        <w:rPr>
          <w:shd w:val="clear" w:color="auto" w:fill="FFFFFF"/>
          <w:lang w:val="en-US"/>
        </w:rPr>
        <w:t xml:space="preserve"> qui </w:t>
      </w:r>
      <w:proofErr w:type="spellStart"/>
      <w:r w:rsidRPr="00F73045">
        <w:rPr>
          <w:shd w:val="clear" w:color="auto" w:fill="FFFFFF"/>
          <w:lang w:val="en-US"/>
        </w:rPr>
        <w:t>ratione</w:t>
      </w:r>
      <w:proofErr w:type="spellEnd"/>
      <w:r w:rsidRPr="00F73045">
        <w:rPr>
          <w:shd w:val="clear" w:color="auto" w:fill="FFFFFF"/>
          <w:lang w:val="en-US"/>
        </w:rPr>
        <w:t xml:space="preserve"> </w:t>
      </w:r>
      <w:proofErr w:type="spellStart"/>
      <w:r w:rsidRPr="00F73045">
        <w:rPr>
          <w:shd w:val="clear" w:color="auto" w:fill="FFFFFF"/>
          <w:lang w:val="en-US"/>
        </w:rPr>
        <w:t>voluptatem</w:t>
      </w:r>
      <w:proofErr w:type="spellEnd"/>
      <w:r w:rsidRPr="00F73045">
        <w:rPr>
          <w:shd w:val="clear" w:color="auto" w:fill="FFFFFF"/>
          <w:lang w:val="en-US"/>
        </w:rPr>
        <w:t xml:space="preserve"> </w:t>
      </w:r>
      <w:proofErr w:type="spellStart"/>
      <w:r w:rsidRPr="00F73045">
        <w:rPr>
          <w:shd w:val="clear" w:color="auto" w:fill="FFFFFF"/>
          <w:lang w:val="en-US"/>
        </w:rPr>
        <w:t>sequi</w:t>
      </w:r>
      <w:proofErr w:type="spellEnd"/>
      <w:r w:rsidRPr="00F73045">
        <w:rPr>
          <w:shd w:val="clear" w:color="auto" w:fill="FFFFFF"/>
          <w:lang w:val="en-US"/>
        </w:rPr>
        <w:t xml:space="preserve"> </w:t>
      </w:r>
      <w:proofErr w:type="spellStart"/>
      <w:r w:rsidRPr="00F73045">
        <w:rPr>
          <w:shd w:val="clear" w:color="auto" w:fill="FFFFFF"/>
          <w:lang w:val="en-US"/>
        </w:rPr>
        <w:t>nesciunt</w:t>
      </w:r>
      <w:proofErr w:type="spellEnd"/>
      <w:r w:rsidRPr="00F73045">
        <w:rPr>
          <w:shd w:val="clear" w:color="auto" w:fill="FFFFFF"/>
          <w:lang w:val="en-US"/>
        </w:rPr>
        <w:t xml:space="preserve">. </w:t>
      </w:r>
    </w:p>
    <w:p w14:paraId="4659F6C1" w14:textId="77777777" w:rsidR="009F0084" w:rsidRDefault="009F0084" w:rsidP="009F0084">
      <w:pPr>
        <w:pStyle w:val="Bullet"/>
        <w:rPr>
          <w:shd w:val="clear" w:color="auto" w:fill="FFFFFF"/>
        </w:rPr>
      </w:pPr>
      <w:proofErr w:type="spellStart"/>
      <w:r>
        <w:rPr>
          <w:shd w:val="clear" w:color="auto" w:fill="FFFFFF"/>
        </w:rPr>
        <w:t>Neque</w:t>
      </w:r>
      <w:proofErr w:type="spellEnd"/>
      <w:r>
        <w:rPr>
          <w:shd w:val="clear" w:color="auto" w:fill="FFFFFF"/>
        </w:rPr>
        <w:t xml:space="preserve"> </w:t>
      </w:r>
      <w:proofErr w:type="spellStart"/>
      <w:r>
        <w:rPr>
          <w:shd w:val="clear" w:color="auto" w:fill="FFFFFF"/>
        </w:rPr>
        <w:t>porro</w:t>
      </w:r>
      <w:proofErr w:type="spellEnd"/>
      <w:r>
        <w:rPr>
          <w:shd w:val="clear" w:color="auto" w:fill="FFFFFF"/>
        </w:rPr>
        <w:t xml:space="preserve"> </w:t>
      </w:r>
      <w:proofErr w:type="spellStart"/>
      <w:r>
        <w:rPr>
          <w:shd w:val="clear" w:color="auto" w:fill="FFFFFF"/>
        </w:rPr>
        <w:t>quisquam</w:t>
      </w:r>
      <w:proofErr w:type="spellEnd"/>
      <w:r>
        <w:rPr>
          <w:shd w:val="clear" w:color="auto" w:fill="FFFFFF"/>
        </w:rPr>
        <w:t xml:space="preserve"> </w:t>
      </w:r>
      <w:proofErr w:type="spellStart"/>
      <w:r>
        <w:rPr>
          <w:shd w:val="clear" w:color="auto" w:fill="FFFFFF"/>
        </w:rPr>
        <w:t>est</w:t>
      </w:r>
      <w:proofErr w:type="spellEnd"/>
    </w:p>
    <w:p w14:paraId="045C1C63" w14:textId="77777777" w:rsidR="009F0084" w:rsidRDefault="009F0084" w:rsidP="009F0084">
      <w:pPr>
        <w:pStyle w:val="Bullet"/>
        <w:rPr>
          <w:shd w:val="clear" w:color="auto" w:fill="FFFFFF"/>
        </w:rPr>
      </w:pPr>
      <w:r w:rsidRPr="00F73045">
        <w:rPr>
          <w:shd w:val="clear" w:color="auto" w:fill="FFFFFF"/>
        </w:rPr>
        <w:t xml:space="preserve">qui </w:t>
      </w:r>
      <w:proofErr w:type="spellStart"/>
      <w:r w:rsidRPr="00F73045">
        <w:rPr>
          <w:shd w:val="clear" w:color="auto" w:fill="FFFFFF"/>
        </w:rPr>
        <w:t>dol</w:t>
      </w:r>
      <w:r>
        <w:rPr>
          <w:shd w:val="clear" w:color="auto" w:fill="FFFFFF"/>
        </w:rPr>
        <w:t>orem</w:t>
      </w:r>
      <w:proofErr w:type="spellEnd"/>
      <w:r>
        <w:rPr>
          <w:shd w:val="clear" w:color="auto" w:fill="FFFFFF"/>
        </w:rPr>
        <w:t xml:space="preserve"> ipsum </w:t>
      </w:r>
      <w:proofErr w:type="spellStart"/>
      <w:r>
        <w:rPr>
          <w:shd w:val="clear" w:color="auto" w:fill="FFFFFF"/>
        </w:rPr>
        <w:t>quia</w:t>
      </w:r>
      <w:proofErr w:type="spellEnd"/>
      <w:r>
        <w:rPr>
          <w:shd w:val="clear" w:color="auto" w:fill="FFFFFF"/>
        </w:rPr>
        <w:t xml:space="preserve"> dolor sit </w:t>
      </w:r>
      <w:proofErr w:type="spellStart"/>
      <w:r>
        <w:rPr>
          <w:shd w:val="clear" w:color="auto" w:fill="FFFFFF"/>
        </w:rPr>
        <w:t>amet</w:t>
      </w:r>
      <w:proofErr w:type="spellEnd"/>
    </w:p>
    <w:p w14:paraId="5CB9C65F" w14:textId="77777777" w:rsidR="009F0084" w:rsidRDefault="009F0084" w:rsidP="009F0084">
      <w:pPr>
        <w:pStyle w:val="Bullet"/>
        <w:rPr>
          <w:shd w:val="clear" w:color="auto" w:fill="FFFFFF"/>
        </w:rPr>
      </w:pPr>
      <w:proofErr w:type="spellStart"/>
      <w:r w:rsidRPr="00F73045">
        <w:rPr>
          <w:shd w:val="clear" w:color="auto" w:fill="FFFFFF"/>
        </w:rPr>
        <w:t>consectetur</w:t>
      </w:r>
      <w:proofErr w:type="spellEnd"/>
      <w:r w:rsidRPr="00F73045">
        <w:rPr>
          <w:shd w:val="clear" w:color="auto" w:fill="FFFFFF"/>
        </w:rPr>
        <w:t xml:space="preserve">, </w:t>
      </w:r>
      <w:proofErr w:type="spellStart"/>
      <w:r w:rsidRPr="00F73045">
        <w:rPr>
          <w:shd w:val="clear" w:color="auto" w:fill="FFFFFF"/>
        </w:rPr>
        <w:t>adipisci</w:t>
      </w:r>
      <w:proofErr w:type="spellEnd"/>
      <w:r w:rsidRPr="00F73045">
        <w:rPr>
          <w:shd w:val="clear" w:color="auto" w:fill="FFFFFF"/>
        </w:rPr>
        <w:t xml:space="preserve"> </w:t>
      </w:r>
      <w:proofErr w:type="spellStart"/>
      <w:r w:rsidRPr="00F73045">
        <w:rPr>
          <w:shd w:val="clear" w:color="auto" w:fill="FFFFFF"/>
        </w:rPr>
        <w:t>v</w:t>
      </w:r>
      <w:r>
        <w:rPr>
          <w:shd w:val="clear" w:color="auto" w:fill="FFFFFF"/>
        </w:rPr>
        <w:t>elit</w:t>
      </w:r>
      <w:proofErr w:type="spellEnd"/>
      <w:r>
        <w:rPr>
          <w:shd w:val="clear" w:color="auto" w:fill="FFFFFF"/>
        </w:rPr>
        <w:t xml:space="preserve">, </w:t>
      </w:r>
      <w:proofErr w:type="spellStart"/>
      <w:r>
        <w:rPr>
          <w:shd w:val="clear" w:color="auto" w:fill="FFFFFF"/>
        </w:rPr>
        <w:t>sed</w:t>
      </w:r>
      <w:proofErr w:type="spellEnd"/>
      <w:r>
        <w:rPr>
          <w:shd w:val="clear" w:color="auto" w:fill="FFFFFF"/>
        </w:rPr>
        <w:t xml:space="preserve"> </w:t>
      </w:r>
      <w:proofErr w:type="spellStart"/>
      <w:r>
        <w:rPr>
          <w:shd w:val="clear" w:color="auto" w:fill="FFFFFF"/>
        </w:rPr>
        <w:t>quia</w:t>
      </w:r>
      <w:proofErr w:type="spellEnd"/>
      <w:r>
        <w:rPr>
          <w:shd w:val="clear" w:color="auto" w:fill="FFFFFF"/>
        </w:rPr>
        <w:t xml:space="preserve"> non </w:t>
      </w:r>
      <w:proofErr w:type="spellStart"/>
      <w:r>
        <w:rPr>
          <w:shd w:val="clear" w:color="auto" w:fill="FFFFFF"/>
        </w:rPr>
        <w:t>numquam</w:t>
      </w:r>
      <w:proofErr w:type="spellEnd"/>
      <w:r>
        <w:rPr>
          <w:shd w:val="clear" w:color="auto" w:fill="FFFFFF"/>
        </w:rPr>
        <w:t xml:space="preserve"> </w:t>
      </w:r>
      <w:proofErr w:type="spellStart"/>
      <w:r>
        <w:rPr>
          <w:shd w:val="clear" w:color="auto" w:fill="FFFFFF"/>
        </w:rPr>
        <w:t>eius</w:t>
      </w:r>
      <w:proofErr w:type="spellEnd"/>
    </w:p>
    <w:p w14:paraId="5DFC247E" w14:textId="77777777" w:rsidR="009F0084" w:rsidRDefault="009F0084" w:rsidP="009F0084">
      <w:pPr>
        <w:pStyle w:val="Bullet"/>
        <w:rPr>
          <w:shd w:val="clear" w:color="auto" w:fill="FFFFFF"/>
        </w:rPr>
      </w:pPr>
      <w:proofErr w:type="spellStart"/>
      <w:r w:rsidRPr="00F73045">
        <w:rPr>
          <w:shd w:val="clear" w:color="auto" w:fill="FFFFFF"/>
        </w:rPr>
        <w:t>modi</w:t>
      </w:r>
      <w:proofErr w:type="spellEnd"/>
      <w:r w:rsidRPr="00F73045">
        <w:rPr>
          <w:shd w:val="clear" w:color="auto" w:fill="FFFFFF"/>
        </w:rPr>
        <w:t xml:space="preserve"> </w:t>
      </w:r>
      <w:proofErr w:type="spellStart"/>
      <w:r w:rsidRPr="00F73045">
        <w:rPr>
          <w:shd w:val="clear" w:color="auto" w:fill="FFFFFF"/>
        </w:rPr>
        <w:t>tempora</w:t>
      </w:r>
      <w:proofErr w:type="spellEnd"/>
      <w:r w:rsidRPr="00F73045">
        <w:rPr>
          <w:shd w:val="clear" w:color="auto" w:fill="FFFFFF"/>
        </w:rPr>
        <w:t xml:space="preserve"> </w:t>
      </w:r>
      <w:proofErr w:type="spellStart"/>
      <w:r w:rsidRPr="00F73045">
        <w:rPr>
          <w:shd w:val="clear" w:color="auto" w:fill="FFFFFF"/>
        </w:rPr>
        <w:t>incidunt</w:t>
      </w:r>
      <w:proofErr w:type="spellEnd"/>
      <w:r w:rsidRPr="00F73045">
        <w:rPr>
          <w:shd w:val="clear" w:color="auto" w:fill="FFFFFF"/>
        </w:rPr>
        <w:t xml:space="preserve"> </w:t>
      </w:r>
      <w:proofErr w:type="spellStart"/>
      <w:r w:rsidRPr="00F73045">
        <w:rPr>
          <w:shd w:val="clear" w:color="auto" w:fill="FFFFFF"/>
        </w:rPr>
        <w:t>ut</w:t>
      </w:r>
      <w:proofErr w:type="spellEnd"/>
      <w:r w:rsidRPr="00F73045">
        <w:rPr>
          <w:shd w:val="clear" w:color="auto" w:fill="FFFFFF"/>
        </w:rPr>
        <w:t xml:space="preserve"> </w:t>
      </w:r>
      <w:proofErr w:type="spellStart"/>
      <w:r w:rsidRPr="00F73045">
        <w:rPr>
          <w:shd w:val="clear" w:color="auto" w:fill="FFFFFF"/>
        </w:rPr>
        <w:t>labore</w:t>
      </w:r>
      <w:proofErr w:type="spellEnd"/>
      <w:r w:rsidRPr="00F73045">
        <w:rPr>
          <w:shd w:val="clear" w:color="auto" w:fill="FFFFFF"/>
        </w:rPr>
        <w:t xml:space="preserve"> et </w:t>
      </w:r>
      <w:proofErr w:type="spellStart"/>
      <w:r w:rsidRPr="00F73045">
        <w:rPr>
          <w:shd w:val="clear" w:color="auto" w:fill="FFFFFF"/>
        </w:rPr>
        <w:t>dolore</w:t>
      </w:r>
      <w:proofErr w:type="spellEnd"/>
      <w:r w:rsidRPr="00F73045">
        <w:rPr>
          <w:shd w:val="clear" w:color="auto" w:fill="FFFFFF"/>
        </w:rPr>
        <w:t xml:space="preserve"> </w:t>
      </w:r>
      <w:proofErr w:type="spellStart"/>
      <w:r w:rsidRPr="00F73045">
        <w:rPr>
          <w:shd w:val="clear" w:color="auto" w:fill="FFFFFF"/>
        </w:rPr>
        <w:t>magnam</w:t>
      </w:r>
      <w:proofErr w:type="spellEnd"/>
      <w:r w:rsidRPr="00F73045">
        <w:rPr>
          <w:shd w:val="clear" w:color="auto" w:fill="FFFFFF"/>
        </w:rPr>
        <w:t xml:space="preserve"> </w:t>
      </w:r>
      <w:proofErr w:type="spellStart"/>
      <w:r w:rsidRPr="00F73045">
        <w:rPr>
          <w:shd w:val="clear" w:color="auto" w:fill="FFFFFF"/>
        </w:rPr>
        <w:t>aliquam</w:t>
      </w:r>
      <w:proofErr w:type="spellEnd"/>
      <w:r w:rsidRPr="00F73045">
        <w:rPr>
          <w:shd w:val="clear" w:color="auto" w:fill="FFFFFF"/>
        </w:rPr>
        <w:t xml:space="preserve"> </w:t>
      </w:r>
      <w:proofErr w:type="spellStart"/>
      <w:r w:rsidRPr="00F73045">
        <w:rPr>
          <w:shd w:val="clear" w:color="auto" w:fill="FFFFFF"/>
        </w:rPr>
        <w:t>quaerat</w:t>
      </w:r>
      <w:proofErr w:type="spellEnd"/>
      <w:r w:rsidRPr="00F73045">
        <w:rPr>
          <w:shd w:val="clear" w:color="auto" w:fill="FFFFFF"/>
        </w:rPr>
        <w:t xml:space="preserve"> </w:t>
      </w:r>
      <w:proofErr w:type="spellStart"/>
      <w:r w:rsidRPr="00F73045">
        <w:rPr>
          <w:shd w:val="clear" w:color="auto" w:fill="FFFFFF"/>
        </w:rPr>
        <w:t>voluptatem</w:t>
      </w:r>
      <w:proofErr w:type="spellEnd"/>
      <w:r w:rsidRPr="00F73045">
        <w:rPr>
          <w:shd w:val="clear" w:color="auto" w:fill="FFFFFF"/>
        </w:rPr>
        <w:t>.</w:t>
      </w:r>
    </w:p>
    <w:p w14:paraId="2D10EAE3" w14:textId="77777777" w:rsidR="009F0084" w:rsidRDefault="009F0084" w:rsidP="009F0084">
      <w:pPr>
        <w:pStyle w:val="Bullet"/>
        <w:numPr>
          <w:ilvl w:val="0"/>
          <w:numId w:val="0"/>
        </w:numPr>
        <w:ind w:left="720" w:hanging="360"/>
        <w:rPr>
          <w:shd w:val="clear" w:color="auto" w:fill="FFFFFF"/>
        </w:rPr>
      </w:pPr>
    </w:p>
    <w:p w14:paraId="4B5426C0" w14:textId="1F9CC9EB" w:rsidR="009F0084" w:rsidRPr="009F0084" w:rsidRDefault="009F0084" w:rsidP="009F0084">
      <w:pPr>
        <w:rPr>
          <w:shd w:val="clear" w:color="auto" w:fill="FFFFFF"/>
          <w:lang w:val="en-US"/>
        </w:rPr>
      </w:pP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enim</w:t>
      </w:r>
      <w:proofErr w:type="spellEnd"/>
      <w:r w:rsidRPr="00F73045">
        <w:rPr>
          <w:shd w:val="clear" w:color="auto" w:fill="FFFFFF"/>
          <w:lang w:val="en-US"/>
        </w:rPr>
        <w:t xml:space="preserve"> ad minima </w:t>
      </w:r>
      <w:proofErr w:type="spellStart"/>
      <w:r w:rsidRPr="00F73045">
        <w:rPr>
          <w:shd w:val="clear" w:color="auto" w:fill="FFFFFF"/>
          <w:lang w:val="en-US"/>
        </w:rPr>
        <w:t>veniam</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nostrum </w:t>
      </w:r>
      <w:proofErr w:type="spellStart"/>
      <w:r w:rsidRPr="00F73045">
        <w:rPr>
          <w:shd w:val="clear" w:color="auto" w:fill="FFFFFF"/>
          <w:lang w:val="en-US"/>
        </w:rPr>
        <w:t>exercitationem</w:t>
      </w:r>
      <w:proofErr w:type="spellEnd"/>
      <w:r w:rsidRPr="00F73045">
        <w:rPr>
          <w:shd w:val="clear" w:color="auto" w:fill="FFFFFF"/>
          <w:lang w:val="en-US"/>
        </w:rPr>
        <w:t xml:space="preserve"> </w:t>
      </w:r>
      <w:proofErr w:type="spellStart"/>
      <w:r w:rsidRPr="00F73045">
        <w:rPr>
          <w:shd w:val="clear" w:color="auto" w:fill="FFFFFF"/>
          <w:lang w:val="en-US"/>
        </w:rPr>
        <w:t>ullam</w:t>
      </w:r>
      <w:proofErr w:type="spellEnd"/>
      <w:r w:rsidRPr="00F73045">
        <w:rPr>
          <w:shd w:val="clear" w:color="auto" w:fill="FFFFFF"/>
          <w:lang w:val="en-US"/>
        </w:rPr>
        <w:t xml:space="preserve"> </w:t>
      </w:r>
      <w:proofErr w:type="spellStart"/>
      <w:r w:rsidRPr="00F73045">
        <w:rPr>
          <w:shd w:val="clear" w:color="auto" w:fill="FFFFFF"/>
          <w:lang w:val="en-US"/>
        </w:rPr>
        <w:t>corporis</w:t>
      </w:r>
      <w:proofErr w:type="spellEnd"/>
      <w:r w:rsidRPr="00F73045">
        <w:rPr>
          <w:shd w:val="clear" w:color="auto" w:fill="FFFFFF"/>
          <w:lang w:val="en-US"/>
        </w:rPr>
        <w:t xml:space="preserve"> </w:t>
      </w:r>
      <w:proofErr w:type="spellStart"/>
      <w:r w:rsidRPr="00F73045">
        <w:rPr>
          <w:shd w:val="clear" w:color="auto" w:fill="FFFFFF"/>
          <w:lang w:val="en-US"/>
        </w:rPr>
        <w:t>suscipit</w:t>
      </w:r>
      <w:proofErr w:type="spellEnd"/>
      <w:r w:rsidRPr="00F73045">
        <w:rPr>
          <w:shd w:val="clear" w:color="auto" w:fill="FFFFFF"/>
          <w:lang w:val="en-US"/>
        </w:rPr>
        <w:t xml:space="preserve"> </w:t>
      </w:r>
      <w:proofErr w:type="spellStart"/>
      <w:r w:rsidRPr="00F73045">
        <w:rPr>
          <w:shd w:val="clear" w:color="auto" w:fill="FFFFFF"/>
          <w:lang w:val="en-US"/>
        </w:rPr>
        <w:t>laboriosam</w:t>
      </w:r>
      <w:proofErr w:type="spellEnd"/>
      <w:r w:rsidRPr="00F73045">
        <w:rPr>
          <w:shd w:val="clear" w:color="auto" w:fill="FFFFFF"/>
          <w:lang w:val="en-US"/>
        </w:rPr>
        <w:t xml:space="preserve">, nisi </w:t>
      </w:r>
      <w:proofErr w:type="spellStart"/>
      <w:r w:rsidRPr="00F73045">
        <w:rPr>
          <w:shd w:val="clear" w:color="auto" w:fill="FFFFFF"/>
          <w:lang w:val="en-US"/>
        </w:rPr>
        <w:t>ut</w:t>
      </w:r>
      <w:proofErr w:type="spellEnd"/>
      <w:r w:rsidRPr="00F73045">
        <w:rPr>
          <w:shd w:val="clear" w:color="auto" w:fill="FFFFFF"/>
          <w:lang w:val="en-US"/>
        </w:rPr>
        <w:t xml:space="preserve"> </w:t>
      </w:r>
      <w:proofErr w:type="spellStart"/>
      <w:r w:rsidRPr="00F73045">
        <w:rPr>
          <w:shd w:val="clear" w:color="auto" w:fill="FFFFFF"/>
          <w:lang w:val="en-US"/>
        </w:rPr>
        <w:t>aliquid</w:t>
      </w:r>
      <w:proofErr w:type="spellEnd"/>
      <w:r w:rsidRPr="00F73045">
        <w:rPr>
          <w:shd w:val="clear" w:color="auto" w:fill="FFFFFF"/>
          <w:lang w:val="en-US"/>
        </w:rPr>
        <w:t xml:space="preserve"> ex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commodi</w:t>
      </w:r>
      <w:proofErr w:type="spellEnd"/>
      <w:r w:rsidRPr="00F73045">
        <w:rPr>
          <w:shd w:val="clear" w:color="auto" w:fill="FFFFFF"/>
          <w:lang w:val="en-US"/>
        </w:rPr>
        <w:t xml:space="preserve"> </w:t>
      </w:r>
      <w:proofErr w:type="spellStart"/>
      <w:r w:rsidRPr="00F73045">
        <w:rPr>
          <w:shd w:val="clear" w:color="auto" w:fill="FFFFFF"/>
          <w:lang w:val="en-US"/>
        </w:rPr>
        <w:t>consequatur</w:t>
      </w:r>
      <w:proofErr w:type="spellEnd"/>
      <w:r w:rsidRPr="00F73045">
        <w:rPr>
          <w:shd w:val="clear" w:color="auto" w:fill="FFFFFF"/>
          <w:lang w:val="en-US"/>
        </w:rPr>
        <w:t xml:space="preserve">? </w:t>
      </w:r>
      <w:proofErr w:type="spellStart"/>
      <w:r w:rsidRPr="00F73045">
        <w:rPr>
          <w:shd w:val="clear" w:color="auto" w:fill="FFFFFF"/>
          <w:lang w:val="en-US"/>
        </w:rPr>
        <w:t>Quis</w:t>
      </w:r>
      <w:proofErr w:type="spellEnd"/>
      <w:r w:rsidRPr="00F73045">
        <w:rPr>
          <w:shd w:val="clear" w:color="auto" w:fill="FFFFFF"/>
          <w:lang w:val="en-US"/>
        </w:rPr>
        <w:t xml:space="preserve"> </w:t>
      </w:r>
      <w:proofErr w:type="spellStart"/>
      <w:r w:rsidRPr="00F73045">
        <w:rPr>
          <w:shd w:val="clear" w:color="auto" w:fill="FFFFFF"/>
          <w:lang w:val="en-US"/>
        </w:rPr>
        <w:t>autem</w:t>
      </w:r>
      <w:proofErr w:type="spellEnd"/>
      <w:r w:rsidRPr="00F73045">
        <w:rPr>
          <w:shd w:val="clear" w:color="auto" w:fill="FFFFFF"/>
          <w:lang w:val="en-US"/>
        </w:rPr>
        <w:t xml:space="preserve"> </w:t>
      </w:r>
      <w:proofErr w:type="spellStart"/>
      <w:r w:rsidRPr="00F73045">
        <w:rPr>
          <w:shd w:val="clear" w:color="auto" w:fill="FFFFFF"/>
          <w:lang w:val="en-US"/>
        </w:rPr>
        <w:t>vel</w:t>
      </w:r>
      <w:proofErr w:type="spellEnd"/>
      <w:r w:rsidRPr="00F73045">
        <w:rPr>
          <w:shd w:val="clear" w:color="auto" w:fill="FFFFFF"/>
          <w:lang w:val="en-US"/>
        </w:rPr>
        <w:t xml:space="preserve"> </w:t>
      </w:r>
      <w:proofErr w:type="spellStart"/>
      <w:r w:rsidRPr="00F73045">
        <w:rPr>
          <w:shd w:val="clear" w:color="auto" w:fill="FFFFFF"/>
          <w:lang w:val="en-US"/>
        </w:rPr>
        <w:t>eum</w:t>
      </w:r>
      <w:proofErr w:type="spellEnd"/>
      <w:r w:rsidRPr="00F73045">
        <w:rPr>
          <w:shd w:val="clear" w:color="auto" w:fill="FFFFFF"/>
          <w:lang w:val="en-US"/>
        </w:rPr>
        <w:t xml:space="preserve"> </w:t>
      </w:r>
      <w:proofErr w:type="spellStart"/>
      <w:r w:rsidRPr="00F73045">
        <w:rPr>
          <w:shd w:val="clear" w:color="auto" w:fill="FFFFFF"/>
          <w:lang w:val="en-US"/>
        </w:rPr>
        <w:t>iure</w:t>
      </w:r>
      <w:proofErr w:type="spellEnd"/>
      <w:r w:rsidRPr="00F73045">
        <w:rPr>
          <w:shd w:val="clear" w:color="auto" w:fill="FFFFFF"/>
          <w:lang w:val="en-US"/>
        </w:rPr>
        <w:t xml:space="preserve"> </w:t>
      </w:r>
      <w:proofErr w:type="spellStart"/>
      <w:r w:rsidRPr="00F73045">
        <w:rPr>
          <w:shd w:val="clear" w:color="auto" w:fill="FFFFFF"/>
          <w:lang w:val="en-US"/>
        </w:rPr>
        <w:t>reprehenderit</w:t>
      </w:r>
      <w:proofErr w:type="spellEnd"/>
      <w:r w:rsidRPr="00F73045">
        <w:rPr>
          <w:shd w:val="clear" w:color="auto" w:fill="FFFFFF"/>
          <w:lang w:val="en-US"/>
        </w:rPr>
        <w:t xml:space="preserve"> qui in </w:t>
      </w:r>
      <w:proofErr w:type="spellStart"/>
      <w:r w:rsidRPr="00F73045">
        <w:rPr>
          <w:shd w:val="clear" w:color="auto" w:fill="FFFFFF"/>
          <w:lang w:val="en-US"/>
        </w:rPr>
        <w:t>ea</w:t>
      </w:r>
      <w:proofErr w:type="spellEnd"/>
      <w:r w:rsidRPr="00F73045">
        <w:rPr>
          <w:shd w:val="clear" w:color="auto" w:fill="FFFFFF"/>
          <w:lang w:val="en-US"/>
        </w:rPr>
        <w:t xml:space="preserve"> </w:t>
      </w:r>
      <w:proofErr w:type="spellStart"/>
      <w:r w:rsidRPr="00F73045">
        <w:rPr>
          <w:shd w:val="clear" w:color="auto" w:fill="FFFFFF"/>
          <w:lang w:val="en-US"/>
        </w:rPr>
        <w:t>voluptate</w:t>
      </w:r>
      <w:proofErr w:type="spellEnd"/>
      <w:r w:rsidRPr="00F73045">
        <w:rPr>
          <w:shd w:val="clear" w:color="auto" w:fill="FFFFFF"/>
          <w:lang w:val="en-US"/>
        </w:rPr>
        <w:t xml:space="preserve"> </w:t>
      </w:r>
      <w:proofErr w:type="spellStart"/>
      <w:r w:rsidRPr="00F73045">
        <w:rPr>
          <w:shd w:val="clear" w:color="auto" w:fill="FFFFFF"/>
          <w:lang w:val="en-US"/>
        </w:rPr>
        <w:t>velit</w:t>
      </w:r>
      <w:proofErr w:type="spellEnd"/>
      <w:r w:rsidRPr="00F73045">
        <w:rPr>
          <w:shd w:val="clear" w:color="auto" w:fill="FFFFFF"/>
          <w:lang w:val="en-US"/>
        </w:rPr>
        <w:t xml:space="preserve"> </w:t>
      </w:r>
      <w:proofErr w:type="spellStart"/>
      <w:r w:rsidRPr="00F73045">
        <w:rPr>
          <w:shd w:val="clear" w:color="auto" w:fill="FFFFFF"/>
          <w:lang w:val="en-US"/>
        </w:rPr>
        <w:t>esse</w:t>
      </w:r>
      <w:proofErr w:type="spellEnd"/>
      <w:r w:rsidRPr="00F73045">
        <w:rPr>
          <w:shd w:val="clear" w:color="auto" w:fill="FFFFFF"/>
          <w:lang w:val="en-US"/>
        </w:rPr>
        <w:t xml:space="preserve"> </w:t>
      </w:r>
      <w:proofErr w:type="spellStart"/>
      <w:r w:rsidRPr="00F73045">
        <w:rPr>
          <w:shd w:val="clear" w:color="auto" w:fill="FFFFFF"/>
          <w:lang w:val="en-US"/>
        </w:rPr>
        <w:t>quam</w:t>
      </w:r>
      <w:proofErr w:type="spellEnd"/>
      <w:r w:rsidRPr="00F73045">
        <w:rPr>
          <w:shd w:val="clear" w:color="auto" w:fill="FFFFFF"/>
          <w:lang w:val="en-US"/>
        </w:rPr>
        <w:t xml:space="preserve"> nihil </w:t>
      </w:r>
      <w:proofErr w:type="spellStart"/>
      <w:r w:rsidRPr="00F73045">
        <w:rPr>
          <w:shd w:val="clear" w:color="auto" w:fill="FFFFFF"/>
          <w:lang w:val="en-US"/>
        </w:rPr>
        <w:t>molestiae</w:t>
      </w:r>
      <w:proofErr w:type="spellEnd"/>
      <w:r w:rsidRPr="00F73045">
        <w:rPr>
          <w:shd w:val="clear" w:color="auto" w:fill="FFFFFF"/>
          <w:lang w:val="en-US"/>
        </w:rPr>
        <w:t xml:space="preserve"> </w:t>
      </w:r>
      <w:proofErr w:type="spellStart"/>
      <w:r w:rsidRPr="00F73045">
        <w:rPr>
          <w:shd w:val="clear" w:color="auto" w:fill="FFFFFF"/>
          <w:lang w:val="en-US"/>
        </w:rPr>
        <w:t>consequatur</w:t>
      </w:r>
      <w:proofErr w:type="spellEnd"/>
      <w:r w:rsidRPr="00F73045">
        <w:rPr>
          <w:shd w:val="clear" w:color="auto" w:fill="FFFFFF"/>
          <w:lang w:val="en-US"/>
        </w:rPr>
        <w:t xml:space="preserve">, </w:t>
      </w:r>
      <w:proofErr w:type="spellStart"/>
      <w:r w:rsidRPr="00F73045">
        <w:rPr>
          <w:shd w:val="clear" w:color="auto" w:fill="FFFFFF"/>
          <w:lang w:val="en-US"/>
        </w:rPr>
        <w:t>vel</w:t>
      </w:r>
      <w:proofErr w:type="spellEnd"/>
      <w:r w:rsidRPr="00F73045">
        <w:rPr>
          <w:shd w:val="clear" w:color="auto" w:fill="FFFFFF"/>
          <w:lang w:val="en-US"/>
        </w:rPr>
        <w:t xml:space="preserve"> </w:t>
      </w:r>
      <w:proofErr w:type="spellStart"/>
      <w:r w:rsidRPr="00F73045">
        <w:rPr>
          <w:shd w:val="clear" w:color="auto" w:fill="FFFFFF"/>
          <w:lang w:val="en-US"/>
        </w:rPr>
        <w:t>illum</w:t>
      </w:r>
      <w:proofErr w:type="spellEnd"/>
      <w:r w:rsidRPr="00F73045">
        <w:rPr>
          <w:shd w:val="clear" w:color="auto" w:fill="FFFFFF"/>
          <w:lang w:val="en-US"/>
        </w:rPr>
        <w:t xml:space="preserve"> qui </w:t>
      </w:r>
      <w:proofErr w:type="spellStart"/>
      <w:r w:rsidRPr="00F73045">
        <w:rPr>
          <w:shd w:val="clear" w:color="auto" w:fill="FFFFFF"/>
          <w:lang w:val="en-US"/>
        </w:rPr>
        <w:t>dolorem</w:t>
      </w:r>
      <w:proofErr w:type="spellEnd"/>
      <w:r w:rsidRPr="00F73045">
        <w:rPr>
          <w:shd w:val="clear" w:color="auto" w:fill="FFFFFF"/>
          <w:lang w:val="en-US"/>
        </w:rPr>
        <w:t xml:space="preserve"> </w:t>
      </w:r>
      <w:proofErr w:type="spellStart"/>
      <w:r w:rsidRPr="00F73045">
        <w:rPr>
          <w:shd w:val="clear" w:color="auto" w:fill="FFFFFF"/>
          <w:lang w:val="en-US"/>
        </w:rPr>
        <w:t>eum</w:t>
      </w:r>
      <w:proofErr w:type="spellEnd"/>
      <w:r w:rsidRPr="00F73045">
        <w:rPr>
          <w:shd w:val="clear" w:color="auto" w:fill="FFFFFF"/>
          <w:lang w:val="en-US"/>
        </w:rPr>
        <w:t xml:space="preserve"> </w:t>
      </w:r>
      <w:proofErr w:type="spellStart"/>
      <w:r w:rsidRPr="00F73045">
        <w:rPr>
          <w:shd w:val="clear" w:color="auto" w:fill="FFFFFF"/>
          <w:lang w:val="en-US"/>
        </w:rPr>
        <w:t>fugiat</w:t>
      </w:r>
      <w:proofErr w:type="spellEnd"/>
      <w:r w:rsidRPr="00F73045">
        <w:rPr>
          <w:shd w:val="clear" w:color="auto" w:fill="FFFFFF"/>
          <w:lang w:val="en-US"/>
        </w:rPr>
        <w:t xml:space="preserve"> quo</w:t>
      </w:r>
      <w:r>
        <w:rPr>
          <w:shd w:val="clear" w:color="auto" w:fill="FFFFFF"/>
          <w:lang w:val="en-US"/>
        </w:rPr>
        <w:t xml:space="preserve"> </w:t>
      </w:r>
      <w:proofErr w:type="spellStart"/>
      <w:r>
        <w:rPr>
          <w:shd w:val="clear" w:color="auto" w:fill="FFFFFF"/>
          <w:lang w:val="en-US"/>
        </w:rPr>
        <w:t>voluptas</w:t>
      </w:r>
      <w:proofErr w:type="spellEnd"/>
      <w:r>
        <w:rPr>
          <w:shd w:val="clear" w:color="auto" w:fill="FFFFFF"/>
          <w:lang w:val="en-US"/>
        </w:rPr>
        <w:t xml:space="preserve"> </w:t>
      </w:r>
      <w:proofErr w:type="spellStart"/>
      <w:r>
        <w:rPr>
          <w:shd w:val="clear" w:color="auto" w:fill="FFFFFF"/>
          <w:lang w:val="en-US"/>
        </w:rPr>
        <w:t>nulla</w:t>
      </w:r>
      <w:proofErr w:type="spellEnd"/>
      <w:r>
        <w:rPr>
          <w:shd w:val="clear" w:color="auto" w:fill="FFFFFF"/>
          <w:lang w:val="en-US"/>
        </w:rPr>
        <w:t xml:space="preserve"> </w:t>
      </w:r>
      <w:proofErr w:type="spellStart"/>
      <w:r>
        <w:rPr>
          <w:shd w:val="clear" w:color="auto" w:fill="FFFFFF"/>
          <w:lang w:val="en-US"/>
        </w:rPr>
        <w:t>pariatur</w:t>
      </w:r>
      <w:proofErr w:type="spellEnd"/>
      <w:r>
        <w:rPr>
          <w:shd w:val="clear" w:color="auto" w:fill="FFFFFF"/>
          <w:lang w:val="en-US"/>
        </w:rPr>
        <w:t>?</w:t>
      </w:r>
    </w:p>
    <w:p w14:paraId="765F7C46" w14:textId="77777777" w:rsidR="009F0084" w:rsidRPr="009F0084" w:rsidRDefault="009F0084" w:rsidP="009F0084">
      <w:pPr>
        <w:pStyle w:val="Default"/>
        <w:rPr>
          <w:rFonts w:ascii="Calibri" w:hAnsi="Calibri"/>
          <w:color w:val="auto"/>
          <w:sz w:val="20"/>
          <w:szCs w:val="20"/>
        </w:rPr>
      </w:pPr>
    </w:p>
    <w:p w14:paraId="482F722E" w14:textId="77777777" w:rsidR="009F0084" w:rsidRPr="009F0084" w:rsidRDefault="009F0084" w:rsidP="009F0084">
      <w:pPr>
        <w:pStyle w:val="Default"/>
        <w:rPr>
          <w:rFonts w:ascii="Calibri" w:hAnsi="Calibri"/>
          <w:color w:val="auto"/>
          <w:sz w:val="20"/>
          <w:szCs w:val="20"/>
        </w:rPr>
      </w:pPr>
    </w:p>
    <w:p w14:paraId="5F3C2627" w14:textId="77777777" w:rsidR="009F0084" w:rsidRPr="009F0084" w:rsidRDefault="009F0084" w:rsidP="009F0084">
      <w:pPr>
        <w:spacing w:after="0"/>
        <w:contextualSpacing w:val="0"/>
        <w:rPr>
          <w:lang w:val="en-US"/>
        </w:rPr>
      </w:pPr>
      <w:r w:rsidRPr="009F0084">
        <w:rPr>
          <w:lang w:val="en-US"/>
        </w:rPr>
        <w:br w:type="page"/>
      </w:r>
    </w:p>
    <w:p w14:paraId="21907F09" w14:textId="724BDB01" w:rsidR="009F0084" w:rsidRPr="009F0084" w:rsidRDefault="009F0084" w:rsidP="009F0084">
      <w:pPr>
        <w:pStyle w:val="Header1"/>
        <w:rPr>
          <w:lang w:val="nl-BE"/>
        </w:rPr>
      </w:pPr>
      <w:bookmarkStart w:id="58" w:name="_Toc399933666"/>
      <w:bookmarkStart w:id="59" w:name="_Toc480895293"/>
      <w:r w:rsidRPr="009F0084">
        <w:lastRenderedPageBreak/>
        <w:t>References</w:t>
      </w:r>
      <w:bookmarkEnd w:id="58"/>
      <w:bookmarkEnd w:id="59"/>
    </w:p>
    <w:p w14:paraId="3F664014" w14:textId="05966A1F" w:rsidR="009F0084" w:rsidRPr="009F0084" w:rsidRDefault="009F0084" w:rsidP="009F0084"/>
    <w:p w14:paraId="50B527DD" w14:textId="631DA53B" w:rsidR="009F0084" w:rsidRPr="009F0084" w:rsidRDefault="009F0084" w:rsidP="009F0084">
      <w:r w:rsidRPr="009F0084">
        <w:rPr>
          <w:noProof/>
          <w:lang w:eastAsia="nl-NL"/>
        </w:rPr>
        <w:drawing>
          <wp:anchor distT="0" distB="0" distL="114300" distR="114300" simplePos="0" relativeHeight="251673600" behindDoc="0" locked="0" layoutInCell="1" allowOverlap="1" wp14:anchorId="4475B4C4" wp14:editId="2105AEA1">
            <wp:simplePos x="0" y="0"/>
            <wp:positionH relativeFrom="margin">
              <wp:align>center</wp:align>
            </wp:positionH>
            <wp:positionV relativeFrom="paragraph">
              <wp:posOffset>45085</wp:posOffset>
            </wp:positionV>
            <wp:extent cx="5648325" cy="5429250"/>
            <wp:effectExtent l="0" t="0" r="9525" b="0"/>
            <wp:wrapNone/>
            <wp:docPr id="14" name="Picture 14"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325"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73901" w14:textId="0044CC03" w:rsidR="009F0084" w:rsidRPr="009F0084" w:rsidRDefault="009F0084" w:rsidP="009F0084"/>
    <w:p w14:paraId="05E2AE8A" w14:textId="1C76EF03" w:rsidR="009F0084" w:rsidRPr="009F0084" w:rsidRDefault="009F0084" w:rsidP="009F0084"/>
    <w:p w14:paraId="644E8912" w14:textId="1B4388A6" w:rsidR="009F0084" w:rsidRPr="009F0084" w:rsidRDefault="009F0084" w:rsidP="009F0084"/>
    <w:p w14:paraId="33ED666F" w14:textId="30C3D0FB" w:rsidR="009F0084" w:rsidRPr="009F0084" w:rsidRDefault="009F0084" w:rsidP="009F0084"/>
    <w:p w14:paraId="357F8392" w14:textId="77777777" w:rsidR="009F0084" w:rsidRPr="009F0084" w:rsidRDefault="009F0084" w:rsidP="009F0084"/>
    <w:p w14:paraId="77E74A4F" w14:textId="77777777" w:rsidR="009F0084" w:rsidRPr="009F0084" w:rsidRDefault="009F0084" w:rsidP="009F0084">
      <w:r w:rsidRPr="009F0084">
        <w:br w:type="page"/>
      </w:r>
    </w:p>
    <w:p w14:paraId="387255E3" w14:textId="73810D6F" w:rsidR="00633C4B" w:rsidRDefault="009F0084" w:rsidP="009F0084">
      <w:pPr>
        <w:pStyle w:val="Header1"/>
      </w:pPr>
      <w:bookmarkStart w:id="60" w:name="_Toc257554303"/>
      <w:bookmarkStart w:id="61" w:name="_Toc399933667"/>
      <w:bookmarkStart w:id="62" w:name="_Toc480895294"/>
      <w:r w:rsidRPr="009F0084">
        <w:lastRenderedPageBreak/>
        <w:t xml:space="preserve">Terms &amp; </w:t>
      </w:r>
      <w:proofErr w:type="spellStart"/>
      <w:r w:rsidRPr="009F0084">
        <w:t>Conditions</w:t>
      </w:r>
      <w:bookmarkEnd w:id="60"/>
      <w:bookmarkEnd w:id="61"/>
      <w:bookmarkEnd w:id="62"/>
      <w:proofErr w:type="spellEnd"/>
    </w:p>
    <w:p w14:paraId="38ED57DB" w14:textId="77777777" w:rsidR="00633C4B" w:rsidRDefault="00633C4B" w:rsidP="009F0084">
      <w:pPr>
        <w:pStyle w:val="Header1"/>
      </w:pPr>
    </w:p>
    <w:p w14:paraId="3BFE2CA7" w14:textId="006CA030"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 xml:space="preserve">All prices will be exclusive of value added tax (VAT) and any other levies imposed by the authorities. </w:t>
      </w:r>
    </w:p>
    <w:p w14:paraId="2103D877"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This offer is valid for 2 months</w:t>
      </w:r>
    </w:p>
    <w:p w14:paraId="2B93FFE2"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lang w:val="en-GB"/>
        </w:rPr>
      </w:pPr>
      <w:r w:rsidRPr="009F0084">
        <w:rPr>
          <w:rFonts w:ascii="Calibri" w:hAnsi="Calibri"/>
          <w:color w:val="auto"/>
          <w:lang w:val="en-GB"/>
        </w:rPr>
        <w:t xml:space="preserve">Time registration and access control hardware and badges are invoiced upon delivery. </w:t>
      </w:r>
      <w:r w:rsidRPr="009F0084">
        <w:rPr>
          <w:rFonts w:ascii="Calibri" w:hAnsi="Calibri"/>
          <w:color w:val="auto"/>
        </w:rPr>
        <w:t xml:space="preserve">The maintenance payment will commence from the date of delivery of the user names and passwords and/or the license and/or the hardware, whichever is the earliest. </w:t>
      </w:r>
      <w:r w:rsidRPr="009F0084">
        <w:rPr>
          <w:rFonts w:ascii="Calibri" w:hAnsi="Calibri"/>
          <w:color w:val="auto"/>
          <w:lang w:val="en-GB"/>
        </w:rPr>
        <w:t xml:space="preserve">Support, training, and other services will be invoiced on a weekly basis. </w:t>
      </w:r>
    </w:p>
    <w:p w14:paraId="67CC52D9"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 xml:space="preserve">Maintenance payments and fixed monthly payments will be adjusted each calendar year by a price index. </w:t>
      </w:r>
    </w:p>
    <w:p w14:paraId="24932F31"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The contract duration for our Protime e-Premium (SaaS) or Protime 360°s by default 60 months.</w:t>
      </w:r>
    </w:p>
    <w:p w14:paraId="3D8634E8"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 xml:space="preserve">The payment conditions: Protime e-Premium (SaaS) and Protime 360° are debited through domiciliation. Invoices of services, hardware and maintenance are billed within 30 days. Protime Premium (on </w:t>
      </w:r>
      <w:proofErr w:type="spellStart"/>
      <w:r w:rsidRPr="009F0084">
        <w:rPr>
          <w:rFonts w:ascii="Calibri" w:hAnsi="Calibri"/>
          <w:color w:val="auto"/>
        </w:rPr>
        <w:t>permises</w:t>
      </w:r>
      <w:proofErr w:type="spellEnd"/>
      <w:r w:rsidRPr="009F0084">
        <w:rPr>
          <w:rFonts w:ascii="Calibri" w:hAnsi="Calibri"/>
          <w:color w:val="auto"/>
        </w:rPr>
        <w:t>) are billed within 30 days as well.</w:t>
      </w:r>
    </w:p>
    <w:p w14:paraId="60A87468"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Travel and accommodation expenses incurred by Protime will be charged. If the Customer wishes to cancel a scheduled appointment, this can be done free of charge by advising Protime ten (10) working days before the date of the appointment.</w:t>
      </w:r>
    </w:p>
    <w:p w14:paraId="3986A89A" w14:textId="77777777" w:rsidR="009F0084" w:rsidRPr="009F0084" w:rsidRDefault="009F0084" w:rsidP="009F0084">
      <w:pPr>
        <w:pStyle w:val="ColorfulList-Accent11"/>
        <w:numPr>
          <w:ilvl w:val="0"/>
          <w:numId w:val="26"/>
        </w:numPr>
        <w:spacing w:after="160" w:line="259" w:lineRule="auto"/>
        <w:ind w:left="567" w:hanging="567"/>
        <w:rPr>
          <w:rFonts w:ascii="Calibri" w:hAnsi="Calibri"/>
          <w:color w:val="auto"/>
        </w:rPr>
      </w:pPr>
      <w:r w:rsidRPr="009F0084">
        <w:rPr>
          <w:rFonts w:ascii="Calibri" w:hAnsi="Calibri"/>
          <w:color w:val="auto"/>
        </w:rPr>
        <w:t xml:space="preserve">If at the request or with the prior consent of the Customer, Protime carries out work or performs other services that fall outside the contents or scope of the agreed work and/or services, then such work or services will be paid by the Customer at the agreed rates. If no rates have been agreed upon, then </w:t>
      </w:r>
      <w:proofErr w:type="spellStart"/>
      <w:r w:rsidRPr="009F0084">
        <w:rPr>
          <w:rFonts w:ascii="Calibri" w:hAnsi="Calibri"/>
          <w:color w:val="auto"/>
        </w:rPr>
        <w:t>Protime’s</w:t>
      </w:r>
      <w:proofErr w:type="spellEnd"/>
      <w:r w:rsidRPr="009F0084">
        <w:rPr>
          <w:rFonts w:ascii="Calibri" w:hAnsi="Calibri"/>
          <w:color w:val="auto"/>
        </w:rPr>
        <w:t xml:space="preserve"> standard rate will apply.</w:t>
      </w:r>
    </w:p>
    <w:p w14:paraId="7DFEE838" w14:textId="77777777" w:rsidR="009F0084" w:rsidRPr="009F0084" w:rsidRDefault="009F0084" w:rsidP="009F0084">
      <w:pPr>
        <w:pStyle w:val="ColorfulList-Accent11"/>
        <w:numPr>
          <w:ilvl w:val="0"/>
          <w:numId w:val="26"/>
        </w:numPr>
        <w:ind w:left="567" w:hanging="567"/>
        <w:rPr>
          <w:rFonts w:ascii="Calibri" w:hAnsi="Calibri"/>
          <w:color w:val="auto"/>
        </w:rPr>
      </w:pPr>
      <w:r w:rsidRPr="009F0084">
        <w:rPr>
          <w:rFonts w:ascii="Calibri" w:hAnsi="Calibri"/>
          <w:color w:val="auto"/>
        </w:rPr>
        <w:t>Protime may demand that a separate written agreement be concluded for this purpose. The Customer accepts that work may affect the agreed or expected time of completion of the services and the mutual responsibilities of the Customer and Protime. The fact that (need for) additional work arises during the execution of the agreement will under no circumstances constitute grounds for the Customer to cancel or to terminate the agreement.</w:t>
      </w:r>
    </w:p>
    <w:p w14:paraId="371FA91A" w14:textId="77777777" w:rsidR="009F0084" w:rsidRPr="009F0084" w:rsidRDefault="009F0084" w:rsidP="009F0084">
      <w:pPr>
        <w:ind w:left="-426"/>
        <w:rPr>
          <w:rFonts w:cs="Arial"/>
          <w:szCs w:val="20"/>
          <w:lang w:val="en-US"/>
        </w:rPr>
      </w:pPr>
    </w:p>
    <w:p w14:paraId="54A70E8E" w14:textId="77777777" w:rsidR="009F0084" w:rsidRPr="009F0084" w:rsidRDefault="009F0084" w:rsidP="009F0084">
      <w:pPr>
        <w:rPr>
          <w:lang w:val="en-US"/>
        </w:rPr>
      </w:pPr>
      <w:r w:rsidRPr="009F0084">
        <w:rPr>
          <w:lang w:val="en-US"/>
        </w:rPr>
        <w:t>Drawn up in …, on …</w:t>
      </w:r>
    </w:p>
    <w:p w14:paraId="27E63BB3" w14:textId="77777777" w:rsidR="009F0084" w:rsidRPr="009F0084" w:rsidRDefault="009F0084" w:rsidP="009F0084">
      <w:pPr>
        <w:rPr>
          <w:b/>
          <w:lang w:val="en-US"/>
        </w:rPr>
      </w:pPr>
    </w:p>
    <w:p w14:paraId="468CFAE6" w14:textId="77777777" w:rsidR="009F0084" w:rsidRPr="009F0084" w:rsidRDefault="009F0084" w:rsidP="009F0084">
      <w:pPr>
        <w:rPr>
          <w:b/>
          <w:lang w:val="en-US"/>
        </w:rPr>
      </w:pPr>
      <w:r w:rsidRPr="009F0084">
        <w:rPr>
          <w:b/>
          <w:lang w:val="en-US"/>
        </w:rPr>
        <w:t xml:space="preserve">For agreement, </w:t>
      </w:r>
    </w:p>
    <w:p w14:paraId="7FCE5448" w14:textId="77777777" w:rsidR="009F0084" w:rsidRPr="009F0084" w:rsidRDefault="009F0084" w:rsidP="009F0084">
      <w:pPr>
        <w:pStyle w:val="Titelboven"/>
        <w:jc w:val="left"/>
        <w:rPr>
          <w:rFonts w:ascii="Calibri" w:hAnsi="Calibri"/>
          <w:b w:val="0"/>
          <w:color w:val="auto"/>
          <w:sz w:val="20"/>
          <w:szCs w:val="22"/>
          <w:lang w:val="en-US"/>
        </w:rPr>
      </w:pPr>
      <w:r w:rsidRPr="009F0084">
        <w:rPr>
          <w:rFonts w:ascii="Calibri" w:hAnsi="Calibri"/>
          <w:b w:val="0"/>
          <w:color w:val="auto"/>
          <w:sz w:val="20"/>
          <w:szCs w:val="22"/>
          <w:lang w:val="en-US"/>
        </w:rPr>
        <w:t xml:space="preserve">On behalf of the customer: </w:t>
      </w:r>
      <w:r w:rsidRPr="009F0084">
        <w:rPr>
          <w:rFonts w:ascii="Calibri" w:hAnsi="Calibri"/>
          <w:b w:val="0"/>
          <w:color w:val="auto"/>
          <w:sz w:val="20"/>
          <w:szCs w:val="22"/>
          <w:lang w:val="en-US"/>
        </w:rPr>
        <w:tab/>
        <w:t xml:space="preserve"> </w:t>
      </w:r>
      <w:r w:rsidRPr="009F0084">
        <w:rPr>
          <w:rFonts w:ascii="Calibri" w:hAnsi="Calibri"/>
          <w:b w:val="0"/>
          <w:color w:val="auto"/>
          <w:sz w:val="20"/>
          <w:szCs w:val="22"/>
          <w:lang w:val="en-US"/>
        </w:rPr>
        <w:br/>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br/>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br/>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p>
    <w:p w14:paraId="29845DB8" w14:textId="77777777" w:rsidR="009F0084" w:rsidRPr="009F0084" w:rsidRDefault="009F0084" w:rsidP="009F0084">
      <w:pPr>
        <w:pStyle w:val="Titelboven"/>
        <w:jc w:val="left"/>
        <w:rPr>
          <w:rFonts w:ascii="Calibri" w:hAnsi="Calibri"/>
          <w:b w:val="0"/>
          <w:color w:val="auto"/>
          <w:sz w:val="20"/>
          <w:szCs w:val="22"/>
          <w:lang w:val="en-US"/>
        </w:rPr>
      </w:pPr>
    </w:p>
    <w:p w14:paraId="560C3695" w14:textId="77777777" w:rsidR="009F0084" w:rsidRPr="009F0084" w:rsidRDefault="009F0084" w:rsidP="009F0084">
      <w:pPr>
        <w:pStyle w:val="Titelboven"/>
        <w:jc w:val="left"/>
        <w:rPr>
          <w:rFonts w:ascii="Calibri" w:hAnsi="Calibri"/>
          <w:b w:val="0"/>
          <w:color w:val="auto"/>
          <w:sz w:val="20"/>
          <w:szCs w:val="22"/>
          <w:lang w:val="en-US"/>
        </w:rPr>
      </w:pPr>
      <w:r w:rsidRPr="009F0084">
        <w:rPr>
          <w:rFonts w:ascii="Calibri" w:hAnsi="Calibri"/>
          <w:b w:val="0"/>
          <w:color w:val="auto"/>
          <w:sz w:val="20"/>
          <w:szCs w:val="22"/>
          <w:lang w:val="en-US"/>
        </w:rPr>
        <w:t>On behalf of Protime:</w:t>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p>
    <w:p w14:paraId="2D96CAB2" w14:textId="77777777" w:rsidR="009F0084" w:rsidRPr="009F0084" w:rsidRDefault="009F0084" w:rsidP="009F0084">
      <w:pPr>
        <w:pStyle w:val="Titelboven"/>
        <w:jc w:val="left"/>
        <w:rPr>
          <w:rFonts w:ascii="Calibri" w:hAnsi="Calibri"/>
          <w:b w:val="0"/>
          <w:color w:val="auto"/>
          <w:sz w:val="20"/>
          <w:szCs w:val="22"/>
          <w:lang w:val="en-US"/>
        </w:rPr>
      </w:pP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p>
    <w:p w14:paraId="0CEADCF8" w14:textId="77777777" w:rsidR="009F0084" w:rsidRPr="009F0084" w:rsidRDefault="009F0084" w:rsidP="009F0084">
      <w:pPr>
        <w:pStyle w:val="Titelboven"/>
        <w:jc w:val="left"/>
        <w:rPr>
          <w:rFonts w:ascii="Calibri" w:hAnsi="Calibri"/>
          <w:b w:val="0"/>
          <w:color w:val="auto"/>
          <w:sz w:val="20"/>
          <w:szCs w:val="22"/>
          <w:lang w:val="en-US"/>
        </w:rPr>
      </w:pP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r w:rsidRPr="009F0084">
        <w:rPr>
          <w:rFonts w:ascii="Calibri" w:hAnsi="Calibri"/>
          <w:b w:val="0"/>
          <w:color w:val="auto"/>
          <w:sz w:val="20"/>
          <w:szCs w:val="22"/>
          <w:lang w:val="en-US"/>
        </w:rPr>
        <w:tab/>
      </w:r>
    </w:p>
    <w:p w14:paraId="0ECFA400" w14:textId="77777777" w:rsidR="009F0084" w:rsidRPr="009F0084" w:rsidRDefault="009F0084" w:rsidP="009F0084">
      <w:pPr>
        <w:rPr>
          <w:lang w:val="en-US"/>
        </w:rPr>
      </w:pPr>
    </w:p>
    <w:p w14:paraId="09C8FB6E" w14:textId="77777777" w:rsidR="00633C4B" w:rsidRDefault="00633C4B" w:rsidP="009F0084">
      <w:pPr>
        <w:rPr>
          <w:lang w:val="en-US"/>
        </w:rPr>
      </w:pPr>
    </w:p>
    <w:p w14:paraId="4ED34EE5" w14:textId="383FFC90" w:rsidR="009F0084" w:rsidRPr="009F0084" w:rsidRDefault="009F0084" w:rsidP="009F0084">
      <w:pPr>
        <w:rPr>
          <w:lang w:val="en-US"/>
        </w:rPr>
      </w:pPr>
      <w:r w:rsidRPr="009F0084">
        <w:rPr>
          <w:lang w:val="en-US"/>
        </w:rPr>
        <w:t>Protime Offices:</w:t>
      </w:r>
    </w:p>
    <w:p w14:paraId="1B867831" w14:textId="77777777" w:rsidR="009F0084" w:rsidRPr="009F0084" w:rsidRDefault="009F0084" w:rsidP="009F0084">
      <w:pPr>
        <w:rPr>
          <w:sz w:val="16"/>
          <w:szCs w:val="16"/>
          <w:lang w:val="en-US"/>
        </w:rPr>
      </w:pPr>
    </w:p>
    <w:p w14:paraId="10BDB0D7" w14:textId="77777777" w:rsidR="009F0084" w:rsidRPr="009F0084" w:rsidRDefault="009F0084" w:rsidP="009F0084">
      <w:pPr>
        <w:rPr>
          <w:sz w:val="16"/>
          <w:szCs w:val="16"/>
          <w:lang w:val="en-US"/>
        </w:rPr>
      </w:pPr>
      <w:r w:rsidRPr="009F0084">
        <w:rPr>
          <w:sz w:val="16"/>
          <w:szCs w:val="16"/>
          <w:lang w:val="en-US"/>
        </w:rPr>
        <w:t xml:space="preserve">Belgium - </w:t>
      </w:r>
      <w:proofErr w:type="spellStart"/>
      <w:r w:rsidRPr="009F0084">
        <w:rPr>
          <w:sz w:val="16"/>
          <w:szCs w:val="16"/>
          <w:lang w:val="en-US"/>
        </w:rPr>
        <w:t>Kontichsesteenweg</w:t>
      </w:r>
      <w:proofErr w:type="spellEnd"/>
      <w:r w:rsidRPr="009F0084">
        <w:rPr>
          <w:sz w:val="16"/>
          <w:szCs w:val="16"/>
          <w:lang w:val="en-US"/>
        </w:rPr>
        <w:t xml:space="preserve"> 54, 2630 </w:t>
      </w:r>
      <w:proofErr w:type="spellStart"/>
      <w:r w:rsidRPr="009F0084">
        <w:rPr>
          <w:sz w:val="16"/>
          <w:szCs w:val="16"/>
          <w:lang w:val="en-US"/>
        </w:rPr>
        <w:t>Aartselaar</w:t>
      </w:r>
      <w:proofErr w:type="spellEnd"/>
      <w:r w:rsidRPr="009F0084">
        <w:rPr>
          <w:sz w:val="16"/>
          <w:szCs w:val="16"/>
          <w:lang w:val="en-US"/>
        </w:rPr>
        <w:t xml:space="preserve"> - T +32 3 870 60 30</w:t>
      </w:r>
      <w:r w:rsidRPr="009F0084">
        <w:rPr>
          <w:sz w:val="16"/>
          <w:szCs w:val="16"/>
          <w:lang w:val="en-US"/>
        </w:rPr>
        <w:br/>
        <w:t xml:space="preserve">Belgium - </w:t>
      </w:r>
      <w:proofErr w:type="spellStart"/>
      <w:r w:rsidRPr="009F0084">
        <w:rPr>
          <w:sz w:val="16"/>
          <w:szCs w:val="16"/>
          <w:lang w:val="en-US"/>
        </w:rPr>
        <w:t>Burogest</w:t>
      </w:r>
      <w:proofErr w:type="spellEnd"/>
      <w:r w:rsidRPr="009F0084">
        <w:rPr>
          <w:sz w:val="16"/>
          <w:szCs w:val="16"/>
          <w:lang w:val="en-US"/>
        </w:rPr>
        <w:t xml:space="preserve"> Office Park, Av. Des </w:t>
      </w:r>
      <w:proofErr w:type="spellStart"/>
      <w:r w:rsidRPr="009F0084">
        <w:rPr>
          <w:sz w:val="16"/>
          <w:szCs w:val="16"/>
          <w:lang w:val="en-US"/>
        </w:rPr>
        <w:t>Dessus</w:t>
      </w:r>
      <w:proofErr w:type="spellEnd"/>
      <w:r w:rsidRPr="009F0084">
        <w:rPr>
          <w:sz w:val="16"/>
          <w:szCs w:val="16"/>
          <w:lang w:val="en-US"/>
        </w:rPr>
        <w:t>-de-lives 2, 5101 Namur - T +32 81 40 30 30</w:t>
      </w:r>
      <w:r w:rsidRPr="009F0084">
        <w:rPr>
          <w:sz w:val="16"/>
          <w:szCs w:val="16"/>
          <w:lang w:val="en-US"/>
        </w:rPr>
        <w:br/>
        <w:t xml:space="preserve">France - 169 </w:t>
      </w:r>
      <w:proofErr w:type="spellStart"/>
      <w:r w:rsidRPr="009F0084">
        <w:rPr>
          <w:sz w:val="16"/>
          <w:szCs w:val="16"/>
          <w:lang w:val="en-US"/>
        </w:rPr>
        <w:t>bis</w:t>
      </w:r>
      <w:proofErr w:type="spellEnd"/>
      <w:r w:rsidRPr="009F0084">
        <w:rPr>
          <w:sz w:val="16"/>
          <w:szCs w:val="16"/>
          <w:lang w:val="en-US"/>
        </w:rPr>
        <w:t xml:space="preserve">, Rue du </w:t>
      </w:r>
      <w:proofErr w:type="spellStart"/>
      <w:r w:rsidRPr="009F0084">
        <w:rPr>
          <w:sz w:val="16"/>
          <w:szCs w:val="16"/>
          <w:lang w:val="en-US"/>
        </w:rPr>
        <w:t>Chevaleret</w:t>
      </w:r>
      <w:proofErr w:type="spellEnd"/>
      <w:r w:rsidRPr="009F0084">
        <w:rPr>
          <w:sz w:val="16"/>
          <w:szCs w:val="16"/>
          <w:lang w:val="en-US"/>
        </w:rPr>
        <w:t xml:space="preserve">, F75214 Paris </w:t>
      </w:r>
      <w:proofErr w:type="spellStart"/>
      <w:r w:rsidRPr="009F0084">
        <w:rPr>
          <w:sz w:val="16"/>
          <w:szCs w:val="16"/>
          <w:lang w:val="en-US"/>
        </w:rPr>
        <w:t>Cedex</w:t>
      </w:r>
      <w:proofErr w:type="spellEnd"/>
      <w:r w:rsidRPr="009F0084">
        <w:rPr>
          <w:sz w:val="16"/>
          <w:szCs w:val="16"/>
          <w:lang w:val="en-US"/>
        </w:rPr>
        <w:t xml:space="preserve"> 13 - T +33 1 55 03 53 80</w:t>
      </w:r>
      <w:r w:rsidRPr="009F0084">
        <w:rPr>
          <w:sz w:val="16"/>
          <w:szCs w:val="16"/>
          <w:lang w:val="en-US"/>
        </w:rPr>
        <w:br/>
        <w:t xml:space="preserve">Germany - </w:t>
      </w:r>
      <w:proofErr w:type="spellStart"/>
      <w:r w:rsidRPr="009F0084">
        <w:rPr>
          <w:sz w:val="16"/>
          <w:szCs w:val="16"/>
          <w:lang w:val="en-US"/>
        </w:rPr>
        <w:t>Im</w:t>
      </w:r>
      <w:proofErr w:type="spellEnd"/>
      <w:r w:rsidRPr="009F0084">
        <w:rPr>
          <w:sz w:val="16"/>
          <w:szCs w:val="16"/>
          <w:lang w:val="en-US"/>
        </w:rPr>
        <w:t xml:space="preserve"> </w:t>
      </w:r>
      <w:proofErr w:type="spellStart"/>
      <w:r w:rsidRPr="009F0084">
        <w:rPr>
          <w:sz w:val="16"/>
          <w:szCs w:val="16"/>
          <w:lang w:val="en-US"/>
        </w:rPr>
        <w:t>Gefierth</w:t>
      </w:r>
      <w:proofErr w:type="spellEnd"/>
      <w:r w:rsidRPr="009F0084">
        <w:rPr>
          <w:sz w:val="16"/>
          <w:szCs w:val="16"/>
          <w:lang w:val="en-US"/>
        </w:rPr>
        <w:t xml:space="preserve"> 13c - 63303 </w:t>
      </w:r>
      <w:proofErr w:type="spellStart"/>
      <w:r w:rsidRPr="009F0084">
        <w:rPr>
          <w:sz w:val="16"/>
          <w:szCs w:val="16"/>
          <w:lang w:val="en-US"/>
        </w:rPr>
        <w:t>Dreieich</w:t>
      </w:r>
      <w:proofErr w:type="spellEnd"/>
      <w:r w:rsidRPr="009F0084">
        <w:rPr>
          <w:sz w:val="16"/>
          <w:szCs w:val="16"/>
          <w:lang w:val="en-US"/>
        </w:rPr>
        <w:t xml:space="preserve"> - T +49 6103 380 7260</w:t>
      </w:r>
    </w:p>
    <w:p w14:paraId="2DD656EC" w14:textId="4FCAD544" w:rsidR="00CB2F4F" w:rsidRDefault="009F0084" w:rsidP="009F0084">
      <w:pPr>
        <w:rPr>
          <w:sz w:val="16"/>
          <w:szCs w:val="16"/>
          <w:lang w:val="en-US"/>
        </w:rPr>
      </w:pPr>
      <w:r w:rsidRPr="009F0084">
        <w:rPr>
          <w:sz w:val="16"/>
          <w:szCs w:val="16"/>
          <w:lang w:val="en-US"/>
        </w:rPr>
        <w:t xml:space="preserve">The Netherlands - </w:t>
      </w:r>
      <w:proofErr w:type="spellStart"/>
      <w:r w:rsidRPr="009F0084">
        <w:rPr>
          <w:sz w:val="16"/>
          <w:szCs w:val="16"/>
          <w:lang w:val="en-US"/>
        </w:rPr>
        <w:t>Zuidkade</w:t>
      </w:r>
      <w:proofErr w:type="spellEnd"/>
      <w:r w:rsidRPr="009F0084">
        <w:rPr>
          <w:sz w:val="16"/>
          <w:szCs w:val="16"/>
          <w:lang w:val="en-US"/>
        </w:rPr>
        <w:t xml:space="preserve"> 8, Postbus 100, 2740 AC </w:t>
      </w:r>
      <w:proofErr w:type="spellStart"/>
      <w:r w:rsidRPr="009F0084">
        <w:rPr>
          <w:sz w:val="16"/>
          <w:szCs w:val="16"/>
          <w:lang w:val="en-US"/>
        </w:rPr>
        <w:t>Waddinxveen</w:t>
      </w:r>
      <w:proofErr w:type="spellEnd"/>
      <w:r w:rsidRPr="009F0084">
        <w:rPr>
          <w:sz w:val="16"/>
          <w:szCs w:val="16"/>
          <w:lang w:val="en-US"/>
        </w:rPr>
        <w:t xml:space="preserve"> - T +31 182 587 222</w:t>
      </w:r>
      <w:r w:rsidRPr="009F0084">
        <w:rPr>
          <w:sz w:val="16"/>
          <w:szCs w:val="16"/>
          <w:lang w:val="en-US"/>
        </w:rPr>
        <w:br/>
        <w:t xml:space="preserve">UK - Manchester Science Park, </w:t>
      </w:r>
      <w:proofErr w:type="spellStart"/>
      <w:r w:rsidRPr="009F0084">
        <w:rPr>
          <w:sz w:val="16"/>
          <w:szCs w:val="16"/>
          <w:lang w:val="en-US"/>
        </w:rPr>
        <w:t>Greenheys</w:t>
      </w:r>
      <w:proofErr w:type="spellEnd"/>
      <w:r w:rsidRPr="009F0084">
        <w:rPr>
          <w:sz w:val="16"/>
          <w:szCs w:val="16"/>
          <w:lang w:val="en-US"/>
        </w:rPr>
        <w:t xml:space="preserve"> </w:t>
      </w:r>
      <w:proofErr w:type="spellStart"/>
      <w:r w:rsidRPr="009F0084">
        <w:rPr>
          <w:sz w:val="16"/>
          <w:szCs w:val="16"/>
          <w:lang w:val="en-US"/>
        </w:rPr>
        <w:t>Pencroft</w:t>
      </w:r>
      <w:proofErr w:type="spellEnd"/>
      <w:r w:rsidRPr="009F0084">
        <w:rPr>
          <w:sz w:val="16"/>
          <w:szCs w:val="16"/>
          <w:lang w:val="en-US"/>
        </w:rPr>
        <w:t xml:space="preserve"> Way, Manchest</w:t>
      </w:r>
      <w:r w:rsidR="00633C4B">
        <w:rPr>
          <w:sz w:val="16"/>
          <w:szCs w:val="16"/>
          <w:lang w:val="en-US"/>
        </w:rPr>
        <w:t>er M15 6JJ - T +44 161 667 6876</w:t>
      </w:r>
    </w:p>
    <w:p w14:paraId="2964017D" w14:textId="2369B3B8" w:rsidR="009F0084" w:rsidRPr="009F0084" w:rsidRDefault="009F0084" w:rsidP="009F0084">
      <w:pPr>
        <w:rPr>
          <w:szCs w:val="20"/>
          <w:lang w:val="de-DE"/>
        </w:rPr>
      </w:pPr>
      <w:r w:rsidRPr="009F0084">
        <w:rPr>
          <w:sz w:val="16"/>
          <w:szCs w:val="16"/>
          <w:lang w:val="de-DE"/>
        </w:rPr>
        <w:t xml:space="preserve">Luxembourg – 89F, </w:t>
      </w:r>
      <w:proofErr w:type="spellStart"/>
      <w:r w:rsidRPr="009F0084">
        <w:rPr>
          <w:sz w:val="16"/>
          <w:szCs w:val="16"/>
          <w:lang w:val="de-DE"/>
        </w:rPr>
        <w:t>Pafenbruch</w:t>
      </w:r>
      <w:proofErr w:type="spellEnd"/>
      <w:r w:rsidRPr="009F0084">
        <w:rPr>
          <w:sz w:val="16"/>
          <w:szCs w:val="16"/>
          <w:lang w:val="de-DE"/>
        </w:rPr>
        <w:t xml:space="preserve"> BP 1, </w:t>
      </w:r>
      <w:proofErr w:type="spellStart"/>
      <w:r w:rsidRPr="009F0084">
        <w:rPr>
          <w:sz w:val="16"/>
          <w:szCs w:val="16"/>
          <w:lang w:val="de-DE"/>
        </w:rPr>
        <w:t>Capellen</w:t>
      </w:r>
      <w:proofErr w:type="spellEnd"/>
      <w:r w:rsidRPr="009F0084">
        <w:rPr>
          <w:sz w:val="16"/>
          <w:szCs w:val="16"/>
          <w:lang w:val="de-DE"/>
        </w:rPr>
        <w:t xml:space="preserve"> – T + 352</w:t>
      </w:r>
      <w:r>
        <w:rPr>
          <w:sz w:val="16"/>
          <w:szCs w:val="16"/>
          <w:lang w:val="de-DE"/>
        </w:rPr>
        <w:t xml:space="preserve"> 661 11 39 00</w:t>
      </w:r>
    </w:p>
    <w:sectPr w:rsidR="009F0084" w:rsidRPr="009F0084" w:rsidSect="00C061CC">
      <w:footerReference w:type="even" r:id="rId21"/>
      <w:footerReference w:type="default" r:id="rId22"/>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1EA8B" w14:textId="77777777" w:rsidR="00CA45D2" w:rsidRDefault="00CA45D2" w:rsidP="005512A2">
      <w:pPr>
        <w:spacing w:after="0" w:line="240" w:lineRule="auto"/>
      </w:pPr>
      <w:r>
        <w:separator/>
      </w:r>
    </w:p>
  </w:endnote>
  <w:endnote w:type="continuationSeparator" w:id="0">
    <w:p w14:paraId="3315AC1A" w14:textId="77777777" w:rsidR="00CA45D2" w:rsidRDefault="00CA45D2" w:rsidP="00551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oppins">
    <w:panose1 w:val="02000000000000000000"/>
    <w:charset w:val="00"/>
    <w:family w:val="auto"/>
    <w:pitch w:val="variable"/>
    <w:sig w:usb0="00008007" w:usb1="00000000" w:usb2="00000000" w:usb3="00000000" w:csb0="00000093" w:csb1="00000000"/>
  </w:font>
  <w:font w:name="Poppins Light">
    <w:panose1 w:val="020000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83366"/>
      <w:docPartObj>
        <w:docPartGallery w:val="Page Numbers (Bottom of Page)"/>
        <w:docPartUnique/>
      </w:docPartObj>
    </w:sdtPr>
    <w:sdtEndPr>
      <w:rPr>
        <w:noProof/>
      </w:rPr>
    </w:sdtEndPr>
    <w:sdtContent>
      <w:p w14:paraId="6C3D3553" w14:textId="78665926" w:rsidR="00633C4B" w:rsidRDefault="00633C4B">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8793841" w14:textId="77777777" w:rsidR="00633C4B" w:rsidRDefault="00633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834136"/>
      <w:docPartObj>
        <w:docPartGallery w:val="Page Numbers (Bottom of Page)"/>
        <w:docPartUnique/>
      </w:docPartObj>
    </w:sdtPr>
    <w:sdtEndPr>
      <w:rPr>
        <w:noProof/>
      </w:rPr>
    </w:sdtEndPr>
    <w:sdtContent>
      <w:p w14:paraId="2F49F083" w14:textId="41740BCE" w:rsidR="00633C4B" w:rsidRDefault="00633C4B">
        <w:pPr>
          <w:pStyle w:val="Footer"/>
          <w:jc w:val="right"/>
        </w:pPr>
        <w:r>
          <w:fldChar w:fldCharType="begin"/>
        </w:r>
        <w:r>
          <w:instrText xml:space="preserve"> PAGE   \* MERGEFORMAT </w:instrText>
        </w:r>
        <w:r>
          <w:fldChar w:fldCharType="separate"/>
        </w:r>
        <w:r w:rsidR="006D2284">
          <w:rPr>
            <w:noProof/>
          </w:rPr>
          <w:t>12</w:t>
        </w:r>
        <w:r>
          <w:rPr>
            <w:noProof/>
          </w:rPr>
          <w:fldChar w:fldCharType="end"/>
        </w:r>
      </w:p>
    </w:sdtContent>
  </w:sdt>
  <w:p w14:paraId="4B7D9F6B" w14:textId="77777777" w:rsidR="00633C4B" w:rsidRPr="005512A2" w:rsidRDefault="00633C4B" w:rsidP="005512A2">
    <w:pPr>
      <w:pStyle w:val="Footer"/>
      <w:ind w:right="360" w:firstLine="360"/>
      <w:rPr>
        <w:rFonts w:ascii="Poppins Light" w:hAnsi="Poppins Light"/>
        <w:color w:val="808080" w:themeColor="background1" w:themeShade="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68A2" w14:textId="77777777" w:rsidR="00CA45D2" w:rsidRDefault="00CA45D2" w:rsidP="005512A2">
      <w:pPr>
        <w:spacing w:after="0" w:line="240" w:lineRule="auto"/>
      </w:pPr>
      <w:r>
        <w:separator/>
      </w:r>
    </w:p>
  </w:footnote>
  <w:footnote w:type="continuationSeparator" w:id="0">
    <w:p w14:paraId="3AAB2178" w14:textId="77777777" w:rsidR="00CA45D2" w:rsidRDefault="00CA45D2" w:rsidP="00551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3EA476"/>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05B4AD2"/>
    <w:multiLevelType w:val="hybridMultilevel"/>
    <w:tmpl w:val="20B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CEE"/>
    <w:multiLevelType w:val="hybridMultilevel"/>
    <w:tmpl w:val="B22E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040D2"/>
    <w:multiLevelType w:val="hybridMultilevel"/>
    <w:tmpl w:val="DD20B2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ambria"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ambria"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DD39D7"/>
    <w:multiLevelType w:val="hybridMultilevel"/>
    <w:tmpl w:val="B80C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72726"/>
    <w:multiLevelType w:val="multilevel"/>
    <w:tmpl w:val="098A3E04"/>
    <w:styleLink w:val="StyleBulletedGray-501"/>
    <w:lvl w:ilvl="0">
      <w:numFmt w:val="bullet"/>
      <w:lvlText w:val=""/>
      <w:lvlJc w:val="left"/>
      <w:pPr>
        <w:tabs>
          <w:tab w:val="num" w:pos="720"/>
        </w:tabs>
        <w:ind w:left="720" w:hanging="360"/>
      </w:pPr>
      <w:rPr>
        <w:rFonts w:ascii="Wingdings" w:hAnsi="Wingdings"/>
        <w:color w:val="808080"/>
      </w:rPr>
    </w:lvl>
    <w:lvl w:ilvl="1">
      <w:start w:val="1"/>
      <w:numFmt w:val="bullet"/>
      <w:lvlText w:val="o"/>
      <w:lvlJc w:val="left"/>
      <w:pPr>
        <w:tabs>
          <w:tab w:val="num" w:pos="1440"/>
        </w:tabs>
        <w:ind w:left="180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F35C8"/>
    <w:multiLevelType w:val="multilevel"/>
    <w:tmpl w:val="E0C2105E"/>
    <w:lvl w:ilvl="0">
      <w:start w:val="1"/>
      <w:numFmt w:val="bullet"/>
      <w:pStyle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707E2"/>
    <w:multiLevelType w:val="hybridMultilevel"/>
    <w:tmpl w:val="A5065D6E"/>
    <w:lvl w:ilvl="0" w:tplc="0409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45065"/>
    <w:multiLevelType w:val="multilevel"/>
    <w:tmpl w:val="D048F582"/>
    <w:lvl w:ilvl="0">
      <w:start w:val="1"/>
      <w:numFmt w:val="bullet"/>
      <w:pStyle w:val="Bullet1"/>
      <w:lvlText w:val="­"/>
      <w:lvlJc w:val="left"/>
      <w:pPr>
        <w:tabs>
          <w:tab w:val="num" w:pos="1276"/>
        </w:tabs>
        <w:ind w:left="1276" w:hanging="360"/>
      </w:pPr>
      <w:rPr>
        <w:rFonts w:ascii="Courier New" w:hAnsi="Courier New" w:hint="default"/>
        <w:sz w:val="20"/>
        <w:lang w:val="en-US"/>
      </w:rPr>
    </w:lvl>
    <w:lvl w:ilvl="1">
      <w:start w:val="1"/>
      <w:numFmt w:val="bullet"/>
      <w:lvlText w:val="o"/>
      <w:lvlJc w:val="left"/>
      <w:pPr>
        <w:tabs>
          <w:tab w:val="num" w:pos="1996"/>
        </w:tabs>
        <w:ind w:left="1996" w:hanging="360"/>
      </w:pPr>
      <w:rPr>
        <w:rFonts w:ascii="Courier New" w:hAnsi="Courier New" w:hint="default"/>
        <w:sz w:val="20"/>
      </w:rPr>
    </w:lvl>
    <w:lvl w:ilvl="2">
      <w:start w:val="1"/>
      <w:numFmt w:val="bullet"/>
      <w:lvlText w:val=""/>
      <w:lvlJc w:val="left"/>
      <w:pPr>
        <w:tabs>
          <w:tab w:val="num" w:pos="2716"/>
        </w:tabs>
        <w:ind w:left="2716" w:hanging="360"/>
      </w:pPr>
      <w:rPr>
        <w:rFonts w:ascii="Wingdings" w:hAnsi="Wingdings" w:hint="default"/>
        <w:sz w:val="20"/>
      </w:rPr>
    </w:lvl>
    <w:lvl w:ilvl="3">
      <w:start w:val="1"/>
      <w:numFmt w:val="bullet"/>
      <w:lvlText w:val=""/>
      <w:lvlJc w:val="left"/>
      <w:pPr>
        <w:tabs>
          <w:tab w:val="num" w:pos="3436"/>
        </w:tabs>
        <w:ind w:left="3436" w:hanging="360"/>
      </w:pPr>
      <w:rPr>
        <w:rFonts w:ascii="Wingdings" w:hAnsi="Wingdings" w:hint="default"/>
        <w:sz w:val="20"/>
      </w:rPr>
    </w:lvl>
    <w:lvl w:ilvl="4">
      <w:start w:val="1"/>
      <w:numFmt w:val="bullet"/>
      <w:lvlText w:val=""/>
      <w:lvlJc w:val="left"/>
      <w:pPr>
        <w:tabs>
          <w:tab w:val="num" w:pos="4156"/>
        </w:tabs>
        <w:ind w:left="4156" w:hanging="360"/>
      </w:pPr>
      <w:rPr>
        <w:rFonts w:ascii="Wingdings" w:hAnsi="Wingdings" w:hint="default"/>
        <w:sz w:val="20"/>
      </w:rPr>
    </w:lvl>
    <w:lvl w:ilvl="5">
      <w:start w:val="1"/>
      <w:numFmt w:val="bullet"/>
      <w:lvlText w:val=""/>
      <w:lvlJc w:val="left"/>
      <w:pPr>
        <w:tabs>
          <w:tab w:val="num" w:pos="4876"/>
        </w:tabs>
        <w:ind w:left="4876" w:hanging="360"/>
      </w:pPr>
      <w:rPr>
        <w:rFonts w:ascii="Wingdings" w:hAnsi="Wingdings" w:hint="default"/>
        <w:sz w:val="20"/>
      </w:rPr>
    </w:lvl>
    <w:lvl w:ilvl="6">
      <w:start w:val="1"/>
      <w:numFmt w:val="bullet"/>
      <w:lvlText w:val=""/>
      <w:lvlJc w:val="left"/>
      <w:pPr>
        <w:tabs>
          <w:tab w:val="num" w:pos="5596"/>
        </w:tabs>
        <w:ind w:left="5596" w:hanging="360"/>
      </w:pPr>
      <w:rPr>
        <w:rFonts w:ascii="Wingdings" w:hAnsi="Wingdings" w:hint="default"/>
        <w:sz w:val="20"/>
      </w:rPr>
    </w:lvl>
    <w:lvl w:ilvl="7">
      <w:start w:val="1"/>
      <w:numFmt w:val="bullet"/>
      <w:lvlText w:val=""/>
      <w:lvlJc w:val="left"/>
      <w:pPr>
        <w:tabs>
          <w:tab w:val="num" w:pos="6316"/>
        </w:tabs>
        <w:ind w:left="6316" w:hanging="360"/>
      </w:pPr>
      <w:rPr>
        <w:rFonts w:ascii="Wingdings" w:hAnsi="Wingdings" w:hint="default"/>
        <w:sz w:val="20"/>
      </w:rPr>
    </w:lvl>
    <w:lvl w:ilvl="8">
      <w:start w:val="1"/>
      <w:numFmt w:val="bullet"/>
      <w:lvlText w:val=""/>
      <w:lvlJc w:val="left"/>
      <w:pPr>
        <w:tabs>
          <w:tab w:val="num" w:pos="7036"/>
        </w:tabs>
        <w:ind w:left="7036" w:hanging="360"/>
      </w:pPr>
      <w:rPr>
        <w:rFonts w:ascii="Wingdings" w:hAnsi="Wingdings" w:hint="default"/>
        <w:sz w:val="20"/>
      </w:rPr>
    </w:lvl>
  </w:abstractNum>
  <w:abstractNum w:abstractNumId="9" w15:restartNumberingAfterBreak="0">
    <w:nsid w:val="1090100E"/>
    <w:multiLevelType w:val="hybridMultilevel"/>
    <w:tmpl w:val="5AEA55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2376B0E"/>
    <w:multiLevelType w:val="multilevel"/>
    <w:tmpl w:val="5ABE9B62"/>
    <w:lvl w:ilvl="0">
      <w:start w:val="1"/>
      <w:numFmt w:val="bullet"/>
      <w:pStyle w:val="Bullet2"/>
      <w:lvlText w:val=""/>
      <w:lvlJc w:val="left"/>
      <w:pPr>
        <w:tabs>
          <w:tab w:val="num" w:pos="2520"/>
        </w:tabs>
        <w:ind w:left="2520" w:hanging="360"/>
      </w:pPr>
      <w:rPr>
        <w:rFonts w:ascii="Wingdings" w:hAnsi="Wingding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 w15:restartNumberingAfterBreak="0">
    <w:nsid w:val="14471289"/>
    <w:multiLevelType w:val="hybridMultilevel"/>
    <w:tmpl w:val="8FDE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7228D"/>
    <w:multiLevelType w:val="hybridMultilevel"/>
    <w:tmpl w:val="5768BC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6FE4ED8"/>
    <w:multiLevelType w:val="hybridMultilevel"/>
    <w:tmpl w:val="A4E09BB8"/>
    <w:lvl w:ilvl="0" w:tplc="5A249E6C">
      <w:start w:val="1"/>
      <w:numFmt w:val="bullet"/>
      <w:lvlText w:val=""/>
      <w:lvlJc w:val="left"/>
      <w:pPr>
        <w:ind w:left="720" w:hanging="360"/>
      </w:pPr>
      <w:rPr>
        <w:rFonts w:ascii="Symbol" w:hAnsi="Symbol" w:hint="default"/>
        <w:color w:val="9DA19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6FF661F"/>
    <w:multiLevelType w:val="singleLevel"/>
    <w:tmpl w:val="4952384C"/>
    <w:lvl w:ilvl="0">
      <w:start w:val="1"/>
      <w:numFmt w:val="bullet"/>
      <w:pStyle w:val="opsom-"/>
      <w:lvlText w:val="-"/>
      <w:lvlJc w:val="left"/>
      <w:pPr>
        <w:tabs>
          <w:tab w:val="num" w:pos="360"/>
        </w:tabs>
        <w:ind w:left="360" w:hanging="360"/>
      </w:pPr>
      <w:rPr>
        <w:rFonts w:ascii="Times New Roman" w:hAnsi="Times New Roman" w:hint="default"/>
        <w:sz w:val="16"/>
      </w:rPr>
    </w:lvl>
  </w:abstractNum>
  <w:abstractNum w:abstractNumId="15" w15:restartNumberingAfterBreak="0">
    <w:nsid w:val="19CE31F9"/>
    <w:multiLevelType w:val="hybridMultilevel"/>
    <w:tmpl w:val="98B62696"/>
    <w:lvl w:ilvl="0" w:tplc="CFAEE856">
      <w:start w:val="1"/>
      <w:numFmt w:val="bullet"/>
      <w:lvlText w:val=""/>
      <w:lvlJc w:val="left"/>
      <w:pPr>
        <w:ind w:left="720" w:hanging="360"/>
      </w:pPr>
      <w:rPr>
        <w:rFonts w:ascii="Symbol" w:hAnsi="Symbol" w:hint="default"/>
        <w:lang w:val="en-GB"/>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A1C6744"/>
    <w:multiLevelType w:val="hybridMultilevel"/>
    <w:tmpl w:val="939E961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BB105FB"/>
    <w:multiLevelType w:val="hybridMultilevel"/>
    <w:tmpl w:val="7D989EB4"/>
    <w:lvl w:ilvl="0" w:tplc="8C2E6704">
      <w:numFmt w:val="bullet"/>
      <w:lvlText w:val=""/>
      <w:lvlJc w:val="left"/>
      <w:pPr>
        <w:ind w:left="2784" w:hanging="360"/>
      </w:pPr>
      <w:rPr>
        <w:rFonts w:ascii="Symbol" w:eastAsia="Cambria" w:hAnsi="Symbol" w:cs="Wingdings" w:hint="default"/>
      </w:rPr>
    </w:lvl>
    <w:lvl w:ilvl="1" w:tplc="04090003">
      <w:start w:val="1"/>
      <w:numFmt w:val="bullet"/>
      <w:lvlText w:val="o"/>
      <w:lvlJc w:val="left"/>
      <w:pPr>
        <w:ind w:left="3504" w:hanging="360"/>
      </w:pPr>
      <w:rPr>
        <w:rFonts w:ascii="Courier New" w:hAnsi="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8" w15:restartNumberingAfterBreak="0">
    <w:nsid w:val="1CC32C50"/>
    <w:multiLevelType w:val="hybridMultilevel"/>
    <w:tmpl w:val="89DAEB2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5E2547"/>
    <w:multiLevelType w:val="hybridMultilevel"/>
    <w:tmpl w:val="9770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D0965"/>
    <w:multiLevelType w:val="hybridMultilevel"/>
    <w:tmpl w:val="A2EE025E"/>
    <w:lvl w:ilvl="0" w:tplc="2114632E">
      <w:start w:val="1"/>
      <w:numFmt w:val="bullet"/>
      <w:lvlText w:val=""/>
      <w:lvlJc w:val="left"/>
      <w:pPr>
        <w:ind w:left="720" w:hanging="360"/>
      </w:pPr>
      <w:rPr>
        <w:rFonts w:ascii="Symbol" w:hAnsi="Symbol" w:hint="default"/>
        <w:color w:val="9DA19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91145"/>
    <w:multiLevelType w:val="hybridMultilevel"/>
    <w:tmpl w:val="CC5ED4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1106D25"/>
    <w:multiLevelType w:val="hybridMultilevel"/>
    <w:tmpl w:val="DED8A8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2760353"/>
    <w:multiLevelType w:val="multilevel"/>
    <w:tmpl w:val="D41CBAA8"/>
    <w:styleLink w:val="StyleBulletedGray-50"/>
    <w:lvl w:ilvl="0">
      <w:start w:val="1"/>
      <w:numFmt w:val="bullet"/>
      <w:lvlText w:val=""/>
      <w:lvlJc w:val="left"/>
      <w:pPr>
        <w:tabs>
          <w:tab w:val="num" w:pos="1080"/>
        </w:tabs>
        <w:ind w:left="1080" w:hanging="360"/>
      </w:pPr>
      <w:rPr>
        <w:rFonts w:ascii="Wingdings" w:hAnsi="Wingdings"/>
        <w:color w:val="808080"/>
        <w:sz w:val="20"/>
      </w:rPr>
    </w:lvl>
    <w:lvl w:ilvl="1">
      <w:start w:val="1"/>
      <w:numFmt w:val="bullet"/>
      <w:lvlText w:val="o"/>
      <w:lvlJc w:val="left"/>
      <w:pPr>
        <w:tabs>
          <w:tab w:val="num" w:pos="2160"/>
        </w:tabs>
        <w:ind w:left="2160" w:hanging="360"/>
      </w:pPr>
      <w:rPr>
        <w:rFonts w:ascii="Courier New" w:hAnsi="Courier New" w:cs="Wingding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192169"/>
    <w:multiLevelType w:val="hybridMultilevel"/>
    <w:tmpl w:val="F43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A29C8"/>
    <w:multiLevelType w:val="hybridMultilevel"/>
    <w:tmpl w:val="78CCC2F0"/>
    <w:lvl w:ilvl="0" w:tplc="1082BC8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582C50"/>
    <w:multiLevelType w:val="hybridMultilevel"/>
    <w:tmpl w:val="8C4A85EA"/>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5A340C"/>
    <w:multiLevelType w:val="multilevel"/>
    <w:tmpl w:val="0A2C82AA"/>
    <w:lvl w:ilvl="0">
      <w:start w:val="1"/>
      <w:numFmt w:val="bullet"/>
      <w:lvlText w:val="­"/>
      <w:lvlJc w:val="left"/>
      <w:pPr>
        <w:tabs>
          <w:tab w:val="num" w:pos="720"/>
        </w:tabs>
        <w:ind w:left="720" w:hanging="360"/>
      </w:pPr>
      <w:rPr>
        <w:rFonts w:ascii="Courier New" w:hAnsi="Courier New"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474AB"/>
    <w:multiLevelType w:val="hybridMultilevel"/>
    <w:tmpl w:val="FCBA223C"/>
    <w:lvl w:ilvl="0" w:tplc="DC3A32D2">
      <w:start w:val="1"/>
      <w:numFmt w:val="bullet"/>
      <w:pStyle w:val="Heading13"/>
      <w:lvlText w:val="•"/>
      <w:lvlJc w:val="left"/>
      <w:pPr>
        <w:tabs>
          <w:tab w:val="num" w:pos="720"/>
        </w:tabs>
        <w:ind w:left="720" w:hanging="360"/>
      </w:pPr>
      <w:rPr>
        <w:rFonts w:ascii="Times New Roman" w:hAnsi="Times New Roman" w:hint="default"/>
      </w:rPr>
    </w:lvl>
    <w:lvl w:ilvl="1" w:tplc="00C6279E" w:tentative="1">
      <w:start w:val="1"/>
      <w:numFmt w:val="bullet"/>
      <w:lvlText w:val="•"/>
      <w:lvlJc w:val="left"/>
      <w:pPr>
        <w:tabs>
          <w:tab w:val="num" w:pos="1440"/>
        </w:tabs>
        <w:ind w:left="1440" w:hanging="360"/>
      </w:pPr>
      <w:rPr>
        <w:rFonts w:ascii="Times New Roman" w:hAnsi="Times New Roman" w:hint="default"/>
      </w:rPr>
    </w:lvl>
    <w:lvl w:ilvl="2" w:tplc="2FE6E0F8" w:tentative="1">
      <w:start w:val="1"/>
      <w:numFmt w:val="bullet"/>
      <w:lvlText w:val="•"/>
      <w:lvlJc w:val="left"/>
      <w:pPr>
        <w:tabs>
          <w:tab w:val="num" w:pos="2160"/>
        </w:tabs>
        <w:ind w:left="2160" w:hanging="360"/>
      </w:pPr>
      <w:rPr>
        <w:rFonts w:ascii="Times New Roman" w:hAnsi="Times New Roman" w:hint="default"/>
      </w:rPr>
    </w:lvl>
    <w:lvl w:ilvl="3" w:tplc="081681E4" w:tentative="1">
      <w:start w:val="1"/>
      <w:numFmt w:val="bullet"/>
      <w:lvlText w:val="•"/>
      <w:lvlJc w:val="left"/>
      <w:pPr>
        <w:tabs>
          <w:tab w:val="num" w:pos="2880"/>
        </w:tabs>
        <w:ind w:left="2880" w:hanging="360"/>
      </w:pPr>
      <w:rPr>
        <w:rFonts w:ascii="Times New Roman" w:hAnsi="Times New Roman" w:hint="default"/>
      </w:rPr>
    </w:lvl>
    <w:lvl w:ilvl="4" w:tplc="8AA2FF46" w:tentative="1">
      <w:start w:val="1"/>
      <w:numFmt w:val="bullet"/>
      <w:lvlText w:val="•"/>
      <w:lvlJc w:val="left"/>
      <w:pPr>
        <w:tabs>
          <w:tab w:val="num" w:pos="3600"/>
        </w:tabs>
        <w:ind w:left="3600" w:hanging="360"/>
      </w:pPr>
      <w:rPr>
        <w:rFonts w:ascii="Times New Roman" w:hAnsi="Times New Roman" w:hint="default"/>
      </w:rPr>
    </w:lvl>
    <w:lvl w:ilvl="5" w:tplc="A32A328A" w:tentative="1">
      <w:start w:val="1"/>
      <w:numFmt w:val="bullet"/>
      <w:lvlText w:val="•"/>
      <w:lvlJc w:val="left"/>
      <w:pPr>
        <w:tabs>
          <w:tab w:val="num" w:pos="4320"/>
        </w:tabs>
        <w:ind w:left="4320" w:hanging="360"/>
      </w:pPr>
      <w:rPr>
        <w:rFonts w:ascii="Times New Roman" w:hAnsi="Times New Roman" w:hint="default"/>
      </w:rPr>
    </w:lvl>
    <w:lvl w:ilvl="6" w:tplc="44141464" w:tentative="1">
      <w:start w:val="1"/>
      <w:numFmt w:val="bullet"/>
      <w:lvlText w:val="•"/>
      <w:lvlJc w:val="left"/>
      <w:pPr>
        <w:tabs>
          <w:tab w:val="num" w:pos="5040"/>
        </w:tabs>
        <w:ind w:left="5040" w:hanging="360"/>
      </w:pPr>
      <w:rPr>
        <w:rFonts w:ascii="Times New Roman" w:hAnsi="Times New Roman" w:hint="default"/>
      </w:rPr>
    </w:lvl>
    <w:lvl w:ilvl="7" w:tplc="ACEA1608" w:tentative="1">
      <w:start w:val="1"/>
      <w:numFmt w:val="bullet"/>
      <w:lvlText w:val="•"/>
      <w:lvlJc w:val="left"/>
      <w:pPr>
        <w:tabs>
          <w:tab w:val="num" w:pos="5760"/>
        </w:tabs>
        <w:ind w:left="5760" w:hanging="360"/>
      </w:pPr>
      <w:rPr>
        <w:rFonts w:ascii="Times New Roman" w:hAnsi="Times New Roman" w:hint="default"/>
      </w:rPr>
    </w:lvl>
    <w:lvl w:ilvl="8" w:tplc="B61AB5C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8D95E17"/>
    <w:multiLevelType w:val="hybridMultilevel"/>
    <w:tmpl w:val="CE182B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Wingding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Wingdings"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Wingdings"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4ACB0D11"/>
    <w:multiLevelType w:val="hybridMultilevel"/>
    <w:tmpl w:val="1662F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F25178C"/>
    <w:multiLevelType w:val="hybridMultilevel"/>
    <w:tmpl w:val="DEC85A0A"/>
    <w:lvl w:ilvl="0" w:tplc="A236804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07A13E2"/>
    <w:multiLevelType w:val="hybridMultilevel"/>
    <w:tmpl w:val="F71C99D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75594"/>
    <w:multiLevelType w:val="hybridMultilevel"/>
    <w:tmpl w:val="0AE4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AA7781"/>
    <w:multiLevelType w:val="hybridMultilevel"/>
    <w:tmpl w:val="8390AE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F8E22A0"/>
    <w:multiLevelType w:val="hybridMultilevel"/>
    <w:tmpl w:val="BFA815C6"/>
    <w:lvl w:ilvl="0" w:tplc="8F08AC4C">
      <w:start w:val="1"/>
      <w:numFmt w:val="bullet"/>
      <w:lvlText w:val=""/>
      <w:lvlJc w:val="left"/>
      <w:pPr>
        <w:ind w:left="720" w:hanging="360"/>
      </w:pPr>
      <w:rPr>
        <w:rFonts w:ascii="Symbol" w:hAnsi="Symbol" w:hint="default"/>
        <w:color w:val="9DA19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D62E7"/>
    <w:multiLevelType w:val="hybridMultilevel"/>
    <w:tmpl w:val="12325F86"/>
    <w:lvl w:ilvl="0" w:tplc="F8B00152">
      <w:start w:val="1"/>
      <w:numFmt w:val="bullet"/>
      <w:lvlText w:val=""/>
      <w:lvlJc w:val="left"/>
      <w:pPr>
        <w:ind w:left="720" w:hanging="360"/>
      </w:pPr>
      <w:rPr>
        <w:rFonts w:ascii="Symbol" w:hAnsi="Symbol" w:hint="default"/>
        <w:lang w:val="nl-BE"/>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74F1D70"/>
    <w:multiLevelType w:val="hybridMultilevel"/>
    <w:tmpl w:val="0A66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F03B65"/>
    <w:multiLevelType w:val="hybridMultilevel"/>
    <w:tmpl w:val="9B86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7C4AFE"/>
    <w:multiLevelType w:val="hybridMultilevel"/>
    <w:tmpl w:val="80B29F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ambri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ambri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19242CF"/>
    <w:multiLevelType w:val="hybridMultilevel"/>
    <w:tmpl w:val="0AF4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E726E"/>
    <w:multiLevelType w:val="hybridMultilevel"/>
    <w:tmpl w:val="73F634D0"/>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41036"/>
    <w:multiLevelType w:val="multilevel"/>
    <w:tmpl w:val="69A2F166"/>
    <w:styleLink w:val="Style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B81795"/>
    <w:multiLevelType w:val="hybridMultilevel"/>
    <w:tmpl w:val="80BC0B5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3"/>
  </w:num>
  <w:num w:numId="2">
    <w:abstractNumId w:val="28"/>
  </w:num>
  <w:num w:numId="3">
    <w:abstractNumId w:val="42"/>
  </w:num>
  <w:num w:numId="4">
    <w:abstractNumId w:val="14"/>
  </w:num>
  <w:num w:numId="5">
    <w:abstractNumId w:val="5"/>
  </w:num>
  <w:num w:numId="6">
    <w:abstractNumId w:val="36"/>
  </w:num>
  <w:num w:numId="7">
    <w:abstractNumId w:val="15"/>
  </w:num>
  <w:num w:numId="8">
    <w:abstractNumId w:val="29"/>
  </w:num>
  <w:num w:numId="9">
    <w:abstractNumId w:val="9"/>
  </w:num>
  <w:num w:numId="10">
    <w:abstractNumId w:val="24"/>
  </w:num>
  <w:num w:numId="11">
    <w:abstractNumId w:val="17"/>
  </w:num>
  <w:num w:numId="12">
    <w:abstractNumId w:val="41"/>
  </w:num>
  <w:num w:numId="13">
    <w:abstractNumId w:val="26"/>
  </w:num>
  <w:num w:numId="14">
    <w:abstractNumId w:val="18"/>
  </w:num>
  <w:num w:numId="15">
    <w:abstractNumId w:val="32"/>
  </w:num>
  <w:num w:numId="16">
    <w:abstractNumId w:val="19"/>
  </w:num>
  <w:num w:numId="17">
    <w:abstractNumId w:val="3"/>
  </w:num>
  <w:num w:numId="18">
    <w:abstractNumId w:val="39"/>
  </w:num>
  <w:num w:numId="19">
    <w:abstractNumId w:val="30"/>
  </w:num>
  <w:num w:numId="20">
    <w:abstractNumId w:val="6"/>
  </w:num>
  <w:num w:numId="21">
    <w:abstractNumId w:val="8"/>
  </w:num>
  <w:num w:numId="22">
    <w:abstractNumId w:val="10"/>
  </w:num>
  <w:num w:numId="23">
    <w:abstractNumId w:val="27"/>
  </w:num>
  <w:num w:numId="24">
    <w:abstractNumId w:val="12"/>
  </w:num>
  <w:num w:numId="25">
    <w:abstractNumId w:val="43"/>
  </w:num>
  <w:num w:numId="26">
    <w:abstractNumId w:val="38"/>
  </w:num>
  <w:num w:numId="27">
    <w:abstractNumId w:val="35"/>
  </w:num>
  <w:num w:numId="28">
    <w:abstractNumId w:val="13"/>
  </w:num>
  <w:num w:numId="29">
    <w:abstractNumId w:val="7"/>
  </w:num>
  <w:num w:numId="30">
    <w:abstractNumId w:val="0"/>
  </w:num>
  <w:num w:numId="31">
    <w:abstractNumId w:val="1"/>
  </w:num>
  <w:num w:numId="32">
    <w:abstractNumId w:val="34"/>
  </w:num>
  <w:num w:numId="33">
    <w:abstractNumId w:val="16"/>
  </w:num>
  <w:num w:numId="34">
    <w:abstractNumId w:val="40"/>
  </w:num>
  <w:num w:numId="35">
    <w:abstractNumId w:val="22"/>
  </w:num>
  <w:num w:numId="36">
    <w:abstractNumId w:val="21"/>
  </w:num>
  <w:num w:numId="37">
    <w:abstractNumId w:val="20"/>
  </w:num>
  <w:num w:numId="38">
    <w:abstractNumId w:val="2"/>
  </w:num>
  <w:num w:numId="39">
    <w:abstractNumId w:val="33"/>
  </w:num>
  <w:num w:numId="40">
    <w:abstractNumId w:val="25"/>
  </w:num>
  <w:num w:numId="41">
    <w:abstractNumId w:val="31"/>
  </w:num>
  <w:num w:numId="42">
    <w:abstractNumId w:val="4"/>
  </w:num>
  <w:num w:numId="43">
    <w:abstractNumId w:val="37"/>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E1"/>
    <w:rsid w:val="00013A65"/>
    <w:rsid w:val="00033E6F"/>
    <w:rsid w:val="0005534B"/>
    <w:rsid w:val="00097F85"/>
    <w:rsid w:val="000D5725"/>
    <w:rsid w:val="001112ED"/>
    <w:rsid w:val="001265F9"/>
    <w:rsid w:val="00126E6C"/>
    <w:rsid w:val="001B1505"/>
    <w:rsid w:val="00205FA4"/>
    <w:rsid w:val="002205B5"/>
    <w:rsid w:val="002F56D0"/>
    <w:rsid w:val="0030520F"/>
    <w:rsid w:val="00311DE2"/>
    <w:rsid w:val="0033280D"/>
    <w:rsid w:val="00392CE1"/>
    <w:rsid w:val="00393207"/>
    <w:rsid w:val="003969B6"/>
    <w:rsid w:val="003A3B8B"/>
    <w:rsid w:val="00485E9C"/>
    <w:rsid w:val="004873AF"/>
    <w:rsid w:val="004C1697"/>
    <w:rsid w:val="005506C1"/>
    <w:rsid w:val="005512A2"/>
    <w:rsid w:val="00551FBC"/>
    <w:rsid w:val="00564528"/>
    <w:rsid w:val="005A0519"/>
    <w:rsid w:val="005E4365"/>
    <w:rsid w:val="005F042F"/>
    <w:rsid w:val="00633C4B"/>
    <w:rsid w:val="006C3005"/>
    <w:rsid w:val="006D2284"/>
    <w:rsid w:val="006F42AB"/>
    <w:rsid w:val="00714C0B"/>
    <w:rsid w:val="00727557"/>
    <w:rsid w:val="00773095"/>
    <w:rsid w:val="0077506C"/>
    <w:rsid w:val="0079026D"/>
    <w:rsid w:val="007D4285"/>
    <w:rsid w:val="007E4E97"/>
    <w:rsid w:val="007F229D"/>
    <w:rsid w:val="007F4748"/>
    <w:rsid w:val="00804A6A"/>
    <w:rsid w:val="00812D7E"/>
    <w:rsid w:val="008504F6"/>
    <w:rsid w:val="00873CCF"/>
    <w:rsid w:val="008A01A6"/>
    <w:rsid w:val="008B0859"/>
    <w:rsid w:val="008D1D2D"/>
    <w:rsid w:val="008D316B"/>
    <w:rsid w:val="00913884"/>
    <w:rsid w:val="009B05ED"/>
    <w:rsid w:val="009B24F5"/>
    <w:rsid w:val="009D3DD6"/>
    <w:rsid w:val="009E72D1"/>
    <w:rsid w:val="009F0084"/>
    <w:rsid w:val="00A202E6"/>
    <w:rsid w:val="00A36733"/>
    <w:rsid w:val="00A94009"/>
    <w:rsid w:val="00AC4085"/>
    <w:rsid w:val="00AE3769"/>
    <w:rsid w:val="00BC031B"/>
    <w:rsid w:val="00C061CC"/>
    <w:rsid w:val="00C10A18"/>
    <w:rsid w:val="00CA45D2"/>
    <w:rsid w:val="00CB154E"/>
    <w:rsid w:val="00CB2F4F"/>
    <w:rsid w:val="00CC3DB4"/>
    <w:rsid w:val="00D633F3"/>
    <w:rsid w:val="00D97850"/>
    <w:rsid w:val="00DD346C"/>
    <w:rsid w:val="00DF149B"/>
    <w:rsid w:val="00E243BC"/>
    <w:rsid w:val="00E25BD7"/>
    <w:rsid w:val="00E36837"/>
    <w:rsid w:val="00EE01C5"/>
    <w:rsid w:val="00EE77F0"/>
    <w:rsid w:val="00EF05D9"/>
    <w:rsid w:val="00F071C3"/>
    <w:rsid w:val="00F271E6"/>
    <w:rsid w:val="00F4748B"/>
    <w:rsid w:val="00F575BD"/>
    <w:rsid w:val="00F73045"/>
    <w:rsid w:val="00F812BD"/>
    <w:rsid w:val="00FD56CE"/>
    <w:rsid w:val="00FF31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111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FBC"/>
    <w:pPr>
      <w:spacing w:after="240" w:line="240" w:lineRule="exact"/>
      <w:contextualSpacing/>
    </w:pPr>
    <w:rPr>
      <w:rFonts w:ascii="Calibri" w:hAnsi="Calibri"/>
      <w:sz w:val="20"/>
    </w:rPr>
  </w:style>
  <w:style w:type="paragraph" w:styleId="Heading1">
    <w:name w:val="heading 1"/>
    <w:basedOn w:val="Normal"/>
    <w:next w:val="Normal"/>
    <w:link w:val="Heading1Char"/>
    <w:uiPriority w:val="9"/>
    <w:qFormat/>
    <w:rsid w:val="003A3B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B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3B8B"/>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next w:val="Normal"/>
    <w:autoRedefine/>
    <w:qFormat/>
    <w:rsid w:val="003A3B8B"/>
    <w:pPr>
      <w:spacing w:line="1440" w:lineRule="exact"/>
    </w:pPr>
    <w:rPr>
      <w:rFonts w:ascii="Poppins" w:hAnsi="Poppins"/>
      <w:b/>
      <w:bCs/>
      <w:sz w:val="120"/>
    </w:rPr>
  </w:style>
  <w:style w:type="paragraph" w:customStyle="1" w:styleId="Header1">
    <w:name w:val="Header 1"/>
    <w:basedOn w:val="Heading1"/>
    <w:autoRedefine/>
    <w:qFormat/>
    <w:rsid w:val="0033280D"/>
    <w:pPr>
      <w:spacing w:line="720" w:lineRule="exact"/>
    </w:pPr>
    <w:rPr>
      <w:rFonts w:ascii="Poppins" w:hAnsi="Poppins"/>
      <w:b/>
      <w:bCs/>
      <w:color w:val="auto"/>
      <w:sz w:val="60"/>
      <w:lang w:val="de-DE"/>
    </w:rPr>
  </w:style>
  <w:style w:type="paragraph" w:customStyle="1" w:styleId="Header2">
    <w:name w:val="Header 2"/>
    <w:basedOn w:val="Heading2"/>
    <w:autoRedefine/>
    <w:qFormat/>
    <w:rsid w:val="001112ED"/>
    <w:pPr>
      <w:spacing w:line="480" w:lineRule="exact"/>
    </w:pPr>
    <w:rPr>
      <w:rFonts w:ascii="Poppins" w:hAnsi="Poppins"/>
      <w:b/>
      <w:bCs/>
      <w:color w:val="auto"/>
      <w:sz w:val="40"/>
      <w:lang w:val="fr-FR"/>
    </w:rPr>
  </w:style>
  <w:style w:type="paragraph" w:customStyle="1" w:styleId="Header3">
    <w:name w:val="Header 3"/>
    <w:basedOn w:val="Heading3"/>
    <w:autoRedefine/>
    <w:qFormat/>
    <w:rsid w:val="003A3B8B"/>
    <w:rPr>
      <w:rFonts w:ascii="Poppins" w:hAnsi="Poppins"/>
      <w:b/>
      <w:bCs/>
      <w:color w:val="auto"/>
    </w:rPr>
  </w:style>
  <w:style w:type="paragraph" w:customStyle="1" w:styleId="Streamer">
    <w:name w:val="Streamer"/>
    <w:basedOn w:val="Quote"/>
    <w:autoRedefine/>
    <w:qFormat/>
    <w:rsid w:val="003A3B8B"/>
    <w:pPr>
      <w:spacing w:line="480" w:lineRule="exact"/>
      <w:ind w:left="1191"/>
    </w:pPr>
    <w:rPr>
      <w:rFonts w:ascii="Poppins Light" w:hAnsi="Poppins Light"/>
      <w:i w:val="0"/>
      <w:color w:val="000000" w:themeColor="text1"/>
      <w:sz w:val="40"/>
    </w:rPr>
  </w:style>
  <w:style w:type="paragraph" w:customStyle="1" w:styleId="Intro">
    <w:name w:val="Intro"/>
    <w:autoRedefine/>
    <w:qFormat/>
    <w:rsid w:val="003A3B8B"/>
    <w:pPr>
      <w:spacing w:line="360" w:lineRule="exact"/>
    </w:pPr>
    <w:rPr>
      <w:rFonts w:ascii="Poppins Light" w:hAnsi="Poppins Light"/>
      <w:iCs/>
      <w:sz w:val="28"/>
    </w:rPr>
  </w:style>
  <w:style w:type="paragraph" w:styleId="Header">
    <w:name w:val="header"/>
    <w:basedOn w:val="Normal"/>
    <w:link w:val="HeaderChar"/>
    <w:uiPriority w:val="99"/>
    <w:unhideWhenUsed/>
    <w:rsid w:val="005512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12A2"/>
    <w:rPr>
      <w:rFonts w:ascii="Calibri" w:hAnsi="Calibri"/>
      <w:sz w:val="20"/>
    </w:rPr>
  </w:style>
  <w:style w:type="paragraph" w:styleId="Footer">
    <w:name w:val="footer"/>
    <w:basedOn w:val="Normal"/>
    <w:link w:val="FooterChar"/>
    <w:uiPriority w:val="99"/>
    <w:unhideWhenUsed/>
    <w:rsid w:val="005512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12A2"/>
    <w:rPr>
      <w:rFonts w:ascii="Calibri" w:hAnsi="Calibri"/>
      <w:sz w:val="20"/>
    </w:rPr>
  </w:style>
  <w:style w:type="character" w:styleId="PageNumber">
    <w:name w:val="page number"/>
    <w:basedOn w:val="DefaultParagraphFont"/>
    <w:unhideWhenUsed/>
    <w:rsid w:val="005512A2"/>
  </w:style>
  <w:style w:type="paragraph" w:customStyle="1" w:styleId="Covertitle">
    <w:name w:val="Cover title"/>
    <w:basedOn w:val="Title"/>
    <w:autoRedefine/>
    <w:qFormat/>
    <w:rsid w:val="003A3B8B"/>
    <w:pPr>
      <w:spacing w:line="960" w:lineRule="exact"/>
      <w:contextualSpacing w:val="0"/>
    </w:pPr>
    <w:rPr>
      <w:rFonts w:ascii="Poppins" w:hAnsi="Poppins"/>
      <w:b/>
      <w:color w:val="FFFFFF" w:themeColor="background1"/>
      <w:sz w:val="80"/>
    </w:rPr>
  </w:style>
  <w:style w:type="paragraph" w:customStyle="1" w:styleId="Coversubtitle">
    <w:name w:val="Cover subtitle"/>
    <w:basedOn w:val="Subtitle"/>
    <w:autoRedefine/>
    <w:qFormat/>
    <w:rsid w:val="003A3B8B"/>
    <w:pPr>
      <w:spacing w:line="480" w:lineRule="exact"/>
    </w:pPr>
    <w:rPr>
      <w:rFonts w:ascii="Poppins" w:hAnsi="Poppins"/>
      <w:b/>
      <w:color w:val="FFFFFF" w:themeColor="background1"/>
      <w:sz w:val="40"/>
    </w:rPr>
  </w:style>
  <w:style w:type="paragraph" w:styleId="NoSpacing">
    <w:name w:val="No Spacing"/>
    <w:uiPriority w:val="1"/>
    <w:qFormat/>
    <w:rsid w:val="003A3B8B"/>
    <w:pPr>
      <w:contextualSpacing/>
    </w:pPr>
    <w:rPr>
      <w:rFonts w:ascii="Calibri" w:hAnsi="Calibri"/>
      <w:sz w:val="20"/>
    </w:rPr>
  </w:style>
  <w:style w:type="character" w:customStyle="1" w:styleId="Heading1Char">
    <w:name w:val="Heading 1 Char"/>
    <w:basedOn w:val="DefaultParagraphFont"/>
    <w:link w:val="Heading1"/>
    <w:uiPriority w:val="9"/>
    <w:rsid w:val="003A3B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A3B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A3B8B"/>
    <w:rPr>
      <w:rFonts w:asciiTheme="majorHAnsi" w:eastAsiaTheme="majorEastAsia" w:hAnsiTheme="majorHAnsi" w:cstheme="majorBidi"/>
      <w:color w:val="1F3763" w:themeColor="accent1" w:themeShade="7F"/>
    </w:rPr>
  </w:style>
  <w:style w:type="paragraph" w:styleId="Quote">
    <w:name w:val="Quote"/>
    <w:basedOn w:val="Normal"/>
    <w:next w:val="Normal"/>
    <w:link w:val="QuoteChar"/>
    <w:uiPriority w:val="29"/>
    <w:qFormat/>
    <w:rsid w:val="003A3B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3B8B"/>
    <w:rPr>
      <w:rFonts w:ascii="Calibri" w:hAnsi="Calibri"/>
      <w:i/>
      <w:iCs/>
      <w:color w:val="404040" w:themeColor="text1" w:themeTint="BF"/>
      <w:sz w:val="20"/>
    </w:rPr>
  </w:style>
  <w:style w:type="paragraph" w:styleId="Title">
    <w:name w:val="Title"/>
    <w:basedOn w:val="Normal"/>
    <w:next w:val="Normal"/>
    <w:link w:val="TitleChar"/>
    <w:uiPriority w:val="10"/>
    <w:qFormat/>
    <w:rsid w:val="003A3B8B"/>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B8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A3B8B"/>
    <w:rPr>
      <w:rFonts w:eastAsiaTheme="minorEastAsia"/>
      <w:color w:val="5A5A5A" w:themeColor="text1" w:themeTint="A5"/>
      <w:spacing w:val="15"/>
      <w:sz w:val="22"/>
      <w:szCs w:val="22"/>
    </w:rPr>
  </w:style>
  <w:style w:type="paragraph" w:styleId="FootnoteText">
    <w:name w:val="footnote text"/>
    <w:basedOn w:val="Normal"/>
    <w:link w:val="FootnoteTextChar"/>
    <w:semiHidden/>
    <w:rsid w:val="00DD346C"/>
    <w:pPr>
      <w:spacing w:after="200" w:line="240" w:lineRule="auto"/>
    </w:pPr>
    <w:rPr>
      <w:rFonts w:ascii="Arial" w:eastAsia="Cambria" w:hAnsi="Arial" w:cs="Times New Roman"/>
      <w:noProof/>
      <w:color w:val="808080" w:themeColor="background1" w:themeShade="80"/>
      <w:szCs w:val="20"/>
    </w:rPr>
  </w:style>
  <w:style w:type="character" w:customStyle="1" w:styleId="FootnoteTextChar">
    <w:name w:val="Footnote Text Char"/>
    <w:basedOn w:val="DefaultParagraphFont"/>
    <w:link w:val="FootnoteText"/>
    <w:semiHidden/>
    <w:rsid w:val="00DD346C"/>
    <w:rPr>
      <w:rFonts w:ascii="Arial" w:eastAsia="Cambria" w:hAnsi="Arial" w:cs="Times New Roman"/>
      <w:noProof/>
      <w:color w:val="808080" w:themeColor="background1" w:themeShade="80"/>
      <w:sz w:val="20"/>
      <w:szCs w:val="20"/>
    </w:rPr>
  </w:style>
  <w:style w:type="character" w:styleId="FootnoteReference">
    <w:name w:val="footnote reference"/>
    <w:semiHidden/>
    <w:rsid w:val="00DD346C"/>
    <w:rPr>
      <w:vertAlign w:val="superscript"/>
    </w:rPr>
  </w:style>
  <w:style w:type="paragraph" w:customStyle="1" w:styleId="StyleLeft131">
    <w:name w:val="Style Left:  131&quot;"/>
    <w:basedOn w:val="Normal"/>
    <w:rsid w:val="00DD346C"/>
    <w:pPr>
      <w:spacing w:after="200" w:line="240" w:lineRule="auto"/>
      <w:ind w:left="1890"/>
    </w:pPr>
    <w:rPr>
      <w:rFonts w:ascii="Arial" w:eastAsia="Times New Roman" w:hAnsi="Arial" w:cs="Times New Roman"/>
      <w:noProof/>
      <w:color w:val="808080" w:themeColor="background1" w:themeShade="80"/>
      <w:szCs w:val="20"/>
    </w:rPr>
  </w:style>
  <w:style w:type="numbering" w:customStyle="1" w:styleId="StyleBulletedGray-50">
    <w:name w:val="Style Bulleted Gray-50%"/>
    <w:basedOn w:val="NoList"/>
    <w:rsid w:val="00DD346C"/>
    <w:pPr>
      <w:numPr>
        <w:numId w:val="1"/>
      </w:numPr>
    </w:pPr>
  </w:style>
  <w:style w:type="paragraph" w:customStyle="1" w:styleId="CharChar">
    <w:name w:val="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
    <w:name w:val="Char Char 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1">
    <w:name w:val="Char Char Char Char1"/>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focus">
    <w:name w:val="focus"/>
    <w:basedOn w:val="Normal"/>
    <w:rsid w:val="00DD346C"/>
    <w:pPr>
      <w:spacing w:after="200" w:line="240" w:lineRule="auto"/>
    </w:pPr>
    <w:rPr>
      <w:rFonts w:ascii="Arial" w:eastAsia="Cambria" w:hAnsi="Arial" w:cs="Times New Roman"/>
      <w:b/>
      <w:bCs/>
      <w:iCs/>
      <w:noProof/>
      <w:color w:val="FF0000"/>
      <w:lang w:val="nl-BE"/>
    </w:rPr>
  </w:style>
  <w:style w:type="paragraph" w:styleId="BodyTextIndent">
    <w:name w:val="Body Text Indent"/>
    <w:basedOn w:val="Normal"/>
    <w:link w:val="BodyTextIndentChar"/>
    <w:rsid w:val="00DD346C"/>
    <w:pPr>
      <w:spacing w:after="120" w:line="240" w:lineRule="auto"/>
      <w:ind w:left="283"/>
      <w:contextualSpacing w:val="0"/>
    </w:pPr>
    <w:rPr>
      <w:rFonts w:ascii="Arial" w:eastAsia="Times New Roman" w:hAnsi="Arial" w:cs="Times New Roman"/>
      <w:color w:val="808080" w:themeColor="background1" w:themeShade="80"/>
      <w:szCs w:val="20"/>
    </w:rPr>
  </w:style>
  <w:style w:type="character" w:customStyle="1" w:styleId="BodyTextIndentChar">
    <w:name w:val="Body Text Indent Char"/>
    <w:basedOn w:val="DefaultParagraphFont"/>
    <w:link w:val="BodyTextIndent"/>
    <w:rsid w:val="00DD346C"/>
    <w:rPr>
      <w:rFonts w:ascii="Arial" w:eastAsia="Times New Roman" w:hAnsi="Arial" w:cs="Times New Roman"/>
      <w:color w:val="808080" w:themeColor="background1" w:themeShade="80"/>
      <w:sz w:val="20"/>
      <w:szCs w:val="20"/>
    </w:rPr>
  </w:style>
  <w:style w:type="paragraph" w:customStyle="1" w:styleId="Heading13">
    <w:name w:val="Heading 13"/>
    <w:basedOn w:val="Normal"/>
    <w:rsid w:val="00DD346C"/>
    <w:pPr>
      <w:numPr>
        <w:numId w:val="2"/>
      </w:numPr>
      <w:spacing w:after="200" w:line="240" w:lineRule="auto"/>
    </w:pPr>
    <w:rPr>
      <w:rFonts w:ascii="Arial" w:eastAsia="Cambria" w:hAnsi="Arial" w:cs="Times New Roman"/>
      <w:b/>
      <w:bCs/>
      <w:noProof/>
      <w:color w:val="808080" w:themeColor="background1" w:themeShade="80"/>
      <w:lang w:val="en-US"/>
    </w:rPr>
  </w:style>
  <w:style w:type="paragraph" w:customStyle="1" w:styleId="voordeel">
    <w:name w:val="voordeel"/>
    <w:basedOn w:val="Normal"/>
    <w:rsid w:val="00DD346C"/>
    <w:pPr>
      <w:pBdr>
        <w:top w:val="single" w:sz="4" w:space="1" w:color="auto"/>
        <w:left w:val="single" w:sz="4" w:space="4" w:color="auto"/>
        <w:bottom w:val="single" w:sz="4" w:space="1" w:color="auto"/>
        <w:right w:val="single" w:sz="4" w:space="4" w:color="auto"/>
      </w:pBdr>
      <w:shd w:val="clear" w:color="auto" w:fill="8A4F76"/>
      <w:spacing w:after="200" w:line="240" w:lineRule="auto"/>
      <w:jc w:val="center"/>
    </w:pPr>
    <w:rPr>
      <w:rFonts w:ascii="Arial" w:eastAsia="Cambria" w:hAnsi="Arial" w:cs="Times New Roman"/>
      <w:b/>
      <w:noProof/>
      <w:color w:val="FFFFFF"/>
    </w:rPr>
  </w:style>
  <w:style w:type="character" w:styleId="Hyperlink">
    <w:name w:val="Hyperlink"/>
    <w:rsid w:val="00DD346C"/>
    <w:rPr>
      <w:color w:val="0000FF"/>
      <w:u w:val="single"/>
    </w:rPr>
  </w:style>
  <w:style w:type="numbering" w:customStyle="1" w:styleId="Style1">
    <w:name w:val="Style1"/>
    <w:rsid w:val="00DD346C"/>
    <w:pPr>
      <w:numPr>
        <w:numId w:val="3"/>
      </w:numPr>
    </w:pPr>
  </w:style>
  <w:style w:type="paragraph" w:customStyle="1" w:styleId="subtitel2">
    <w:name w:val="subtitel2"/>
    <w:basedOn w:val="Normal"/>
    <w:autoRedefine/>
    <w:uiPriority w:val="99"/>
    <w:rsid w:val="00DD346C"/>
    <w:pPr>
      <w:spacing w:after="0" w:line="240" w:lineRule="auto"/>
      <w:contextualSpacing w:val="0"/>
    </w:pPr>
    <w:rPr>
      <w:rFonts w:ascii="Arial" w:eastAsia="Times New Roman" w:hAnsi="Arial" w:cs="Tahoma"/>
      <w:color w:val="808080" w:themeColor="background1" w:themeShade="80"/>
      <w:szCs w:val="20"/>
      <w:lang w:val="nl-BE"/>
    </w:rPr>
  </w:style>
  <w:style w:type="paragraph" w:customStyle="1" w:styleId="OpmaakprofielKoptekstTahoma">
    <w:name w:val="Opmaakprofiel Koptekst + Tahoma"/>
    <w:uiPriority w:val="99"/>
    <w:rsid w:val="00DD346C"/>
    <w:rPr>
      <w:rFonts w:ascii="Tahoma" w:eastAsia="Times New Roman" w:hAnsi="Tahoma" w:cs="Times New Roman"/>
      <w:sz w:val="20"/>
      <w:szCs w:val="20"/>
      <w:lang w:val="en-GB" w:eastAsia="nl-NL"/>
    </w:rPr>
  </w:style>
  <w:style w:type="character" w:customStyle="1" w:styleId="OpmaakprofielKoptekstTahomaChar">
    <w:name w:val="Opmaakprofiel Koptekst + Tahoma Char"/>
    <w:uiPriority w:val="99"/>
    <w:rsid w:val="00DD346C"/>
    <w:rPr>
      <w:rFonts w:ascii="Tahoma" w:hAnsi="Tahoma" w:cs="Times New Roman"/>
      <w:lang w:val="en-GB" w:eastAsia="nl-NL" w:bidi="ar-SA"/>
    </w:rPr>
  </w:style>
  <w:style w:type="paragraph" w:customStyle="1" w:styleId="Tahoma1">
    <w:name w:val="Tahoma1"/>
    <w:uiPriority w:val="99"/>
    <w:rsid w:val="00DD346C"/>
    <w:rPr>
      <w:rFonts w:ascii="Tahoma" w:eastAsia="Times New Roman" w:hAnsi="Tahoma" w:cs="Times New Roman"/>
      <w:spacing w:val="-2"/>
      <w:sz w:val="20"/>
      <w:szCs w:val="20"/>
      <w:lang w:val="en-GB" w:eastAsia="nl-NL"/>
    </w:rPr>
  </w:style>
  <w:style w:type="paragraph" w:customStyle="1" w:styleId="opsom-">
    <w:name w:val="opsom-"/>
    <w:basedOn w:val="Normal"/>
    <w:next w:val="Normal"/>
    <w:rsid w:val="00DD346C"/>
    <w:pPr>
      <w:numPr>
        <w:numId w:val="4"/>
      </w:numPr>
      <w:tabs>
        <w:tab w:val="clear" w:pos="360"/>
      </w:tabs>
      <w:spacing w:after="0" w:line="240" w:lineRule="auto"/>
      <w:ind w:left="1021" w:hanging="170"/>
      <w:contextualSpacing w:val="0"/>
    </w:pPr>
    <w:rPr>
      <w:rFonts w:ascii="Arial" w:eastAsia="Times New Roman" w:hAnsi="Arial" w:cs="Times New Roman"/>
      <w:color w:val="808080" w:themeColor="background1" w:themeShade="80"/>
      <w:szCs w:val="20"/>
    </w:rPr>
  </w:style>
  <w:style w:type="paragraph" w:styleId="TOC1">
    <w:name w:val="toc 1"/>
    <w:basedOn w:val="Normal"/>
    <w:next w:val="Normal"/>
    <w:autoRedefine/>
    <w:uiPriority w:val="39"/>
    <w:rsid w:val="00DD346C"/>
    <w:pPr>
      <w:spacing w:after="200" w:line="240" w:lineRule="auto"/>
    </w:pPr>
    <w:rPr>
      <w:rFonts w:ascii="Arial" w:eastAsia="Cambria" w:hAnsi="Arial" w:cs="Times New Roman"/>
      <w:noProof/>
      <w:color w:val="7F7F7F"/>
    </w:rPr>
  </w:style>
  <w:style w:type="table" w:styleId="TableGrid">
    <w:name w:val="Table Grid"/>
    <w:basedOn w:val="TableNormal"/>
    <w:uiPriority w:val="99"/>
    <w:rsid w:val="00DD346C"/>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DD346C"/>
    <w:pPr>
      <w:spacing w:after="200" w:line="240" w:lineRule="auto"/>
      <w:ind w:left="200"/>
    </w:pPr>
    <w:rPr>
      <w:rFonts w:ascii="Arial" w:eastAsia="Cambria" w:hAnsi="Arial" w:cs="Times New Roman"/>
      <w:noProof/>
      <w:color w:val="7F7F7F"/>
    </w:rPr>
  </w:style>
  <w:style w:type="paragraph" w:styleId="TOC3">
    <w:name w:val="toc 3"/>
    <w:basedOn w:val="Normal"/>
    <w:next w:val="Normal"/>
    <w:autoRedefine/>
    <w:rsid w:val="00DD346C"/>
    <w:pPr>
      <w:spacing w:after="200" w:line="240" w:lineRule="auto"/>
      <w:ind w:left="400"/>
    </w:pPr>
    <w:rPr>
      <w:rFonts w:ascii="Arial" w:eastAsia="Cambria" w:hAnsi="Arial" w:cs="Times New Roman"/>
      <w:noProof/>
      <w:color w:val="808080" w:themeColor="background1" w:themeShade="80"/>
    </w:rPr>
  </w:style>
  <w:style w:type="paragraph" w:styleId="TOC4">
    <w:name w:val="toc 4"/>
    <w:basedOn w:val="Normal"/>
    <w:next w:val="Normal"/>
    <w:autoRedefine/>
    <w:rsid w:val="00DD346C"/>
    <w:pPr>
      <w:spacing w:after="200" w:line="240" w:lineRule="auto"/>
      <w:ind w:left="600"/>
    </w:pPr>
    <w:rPr>
      <w:rFonts w:ascii="Arial" w:eastAsia="Cambria" w:hAnsi="Arial" w:cs="Times New Roman"/>
      <w:noProof/>
      <w:color w:val="808080" w:themeColor="background1" w:themeShade="80"/>
    </w:rPr>
  </w:style>
  <w:style w:type="paragraph" w:styleId="TOC5">
    <w:name w:val="toc 5"/>
    <w:basedOn w:val="Normal"/>
    <w:next w:val="Normal"/>
    <w:autoRedefine/>
    <w:rsid w:val="00DD346C"/>
    <w:pPr>
      <w:spacing w:after="200" w:line="240" w:lineRule="auto"/>
      <w:ind w:left="800"/>
    </w:pPr>
    <w:rPr>
      <w:rFonts w:ascii="Arial" w:eastAsia="Cambria" w:hAnsi="Arial" w:cs="Times New Roman"/>
      <w:noProof/>
      <w:color w:val="808080" w:themeColor="background1" w:themeShade="80"/>
    </w:rPr>
  </w:style>
  <w:style w:type="paragraph" w:styleId="TOC6">
    <w:name w:val="toc 6"/>
    <w:basedOn w:val="Normal"/>
    <w:next w:val="Normal"/>
    <w:autoRedefine/>
    <w:rsid w:val="00DD346C"/>
    <w:pPr>
      <w:spacing w:after="200" w:line="240" w:lineRule="auto"/>
      <w:ind w:left="1000"/>
    </w:pPr>
    <w:rPr>
      <w:rFonts w:ascii="Arial" w:eastAsia="Cambria" w:hAnsi="Arial" w:cs="Times New Roman"/>
      <w:noProof/>
      <w:color w:val="808080" w:themeColor="background1" w:themeShade="80"/>
    </w:rPr>
  </w:style>
  <w:style w:type="paragraph" w:styleId="TOC7">
    <w:name w:val="toc 7"/>
    <w:basedOn w:val="Normal"/>
    <w:next w:val="Normal"/>
    <w:autoRedefine/>
    <w:rsid w:val="00DD346C"/>
    <w:pPr>
      <w:spacing w:after="200" w:line="240" w:lineRule="auto"/>
      <w:ind w:left="1200"/>
    </w:pPr>
    <w:rPr>
      <w:rFonts w:ascii="Arial" w:eastAsia="Cambria" w:hAnsi="Arial" w:cs="Times New Roman"/>
      <w:noProof/>
      <w:color w:val="808080" w:themeColor="background1" w:themeShade="80"/>
    </w:rPr>
  </w:style>
  <w:style w:type="paragraph" w:styleId="TOC8">
    <w:name w:val="toc 8"/>
    <w:basedOn w:val="Normal"/>
    <w:next w:val="Normal"/>
    <w:autoRedefine/>
    <w:rsid w:val="00DD346C"/>
    <w:pPr>
      <w:spacing w:after="200" w:line="240" w:lineRule="auto"/>
      <w:ind w:left="1400"/>
    </w:pPr>
    <w:rPr>
      <w:rFonts w:ascii="Arial" w:eastAsia="Cambria" w:hAnsi="Arial" w:cs="Times New Roman"/>
      <w:noProof/>
      <w:color w:val="808080" w:themeColor="background1" w:themeShade="80"/>
    </w:rPr>
  </w:style>
  <w:style w:type="paragraph" w:styleId="TOC9">
    <w:name w:val="toc 9"/>
    <w:basedOn w:val="Normal"/>
    <w:next w:val="Normal"/>
    <w:autoRedefine/>
    <w:rsid w:val="00DD346C"/>
    <w:pPr>
      <w:spacing w:after="200" w:line="240" w:lineRule="auto"/>
      <w:ind w:left="1600"/>
    </w:pPr>
    <w:rPr>
      <w:rFonts w:ascii="Arial" w:eastAsia="Cambria" w:hAnsi="Arial" w:cs="Times New Roman"/>
      <w:noProof/>
      <w:color w:val="808080" w:themeColor="background1" w:themeShade="80"/>
    </w:rPr>
  </w:style>
  <w:style w:type="paragraph" w:customStyle="1" w:styleId="BTW">
    <w:name w:val="BTW"/>
    <w:basedOn w:val="Normal"/>
    <w:qFormat/>
    <w:rsid w:val="008D316B"/>
    <w:pPr>
      <w:spacing w:after="200" w:line="240" w:lineRule="auto"/>
    </w:pPr>
    <w:rPr>
      <w:rFonts w:eastAsia="Cambria" w:cs="Times New Roman"/>
      <w:noProof/>
      <w:sz w:val="18"/>
    </w:rPr>
  </w:style>
  <w:style w:type="numbering" w:customStyle="1" w:styleId="StyleBulletedGray-501">
    <w:name w:val="Style Bulleted Gray-50%1"/>
    <w:basedOn w:val="NoList"/>
    <w:rsid w:val="00DD346C"/>
    <w:pPr>
      <w:numPr>
        <w:numId w:val="5"/>
      </w:numPr>
    </w:pPr>
  </w:style>
  <w:style w:type="paragraph" w:styleId="BalloonText">
    <w:name w:val="Balloon Text"/>
    <w:basedOn w:val="Normal"/>
    <w:link w:val="BalloonTextChar"/>
    <w:semiHidden/>
    <w:rsid w:val="00DD346C"/>
    <w:pPr>
      <w:spacing w:after="200" w:line="240" w:lineRule="auto"/>
    </w:pPr>
    <w:rPr>
      <w:rFonts w:ascii="Tahoma" w:eastAsia="Cambria" w:hAnsi="Tahoma" w:cs="Tahoma"/>
      <w:noProof/>
      <w:color w:val="808080" w:themeColor="background1" w:themeShade="80"/>
      <w:sz w:val="16"/>
      <w:szCs w:val="16"/>
    </w:rPr>
  </w:style>
  <w:style w:type="character" w:customStyle="1" w:styleId="BalloonTextChar">
    <w:name w:val="Balloon Text Char"/>
    <w:basedOn w:val="DefaultParagraphFont"/>
    <w:link w:val="BalloonText"/>
    <w:semiHidden/>
    <w:rsid w:val="00DD346C"/>
    <w:rPr>
      <w:rFonts w:ascii="Tahoma" w:eastAsia="Cambria" w:hAnsi="Tahoma" w:cs="Tahoma"/>
      <w:noProof/>
      <w:color w:val="808080" w:themeColor="background1" w:themeShade="80"/>
      <w:sz w:val="16"/>
      <w:szCs w:val="16"/>
    </w:rPr>
  </w:style>
  <w:style w:type="paragraph" w:customStyle="1" w:styleId="ColorfulList-Accent11">
    <w:name w:val="Colorful List - Accent 11"/>
    <w:basedOn w:val="Normal"/>
    <w:uiPriority w:val="34"/>
    <w:qFormat/>
    <w:rsid w:val="00DD346C"/>
    <w:pPr>
      <w:spacing w:after="200" w:line="276" w:lineRule="auto"/>
    </w:pPr>
    <w:rPr>
      <w:rFonts w:ascii="Arial" w:eastAsia="Cambria" w:hAnsi="Arial" w:cs="Times New Roman"/>
      <w:color w:val="808080" w:themeColor="background1" w:themeShade="80"/>
      <w:szCs w:val="22"/>
      <w:lang w:val="en-US"/>
    </w:rPr>
  </w:style>
  <w:style w:type="paragraph" w:customStyle="1" w:styleId="Default">
    <w:name w:val="Default"/>
    <w:rsid w:val="00DD346C"/>
    <w:pPr>
      <w:widowControl w:val="0"/>
      <w:autoSpaceDE w:val="0"/>
      <w:autoSpaceDN w:val="0"/>
      <w:adjustRightInd w:val="0"/>
    </w:pPr>
    <w:rPr>
      <w:rFonts w:ascii="Arial" w:eastAsia="Cambria" w:hAnsi="Arial" w:cs="Arial"/>
      <w:color w:val="000000"/>
      <w:lang w:val="en-US"/>
    </w:rPr>
  </w:style>
  <w:style w:type="paragraph" w:customStyle="1" w:styleId="Basisalinea">
    <w:name w:val="[Basisalinea]"/>
    <w:basedOn w:val="Normal"/>
    <w:uiPriority w:val="99"/>
    <w:rsid w:val="00DD346C"/>
    <w:pPr>
      <w:widowControl w:val="0"/>
      <w:autoSpaceDE w:val="0"/>
      <w:autoSpaceDN w:val="0"/>
      <w:adjustRightInd w:val="0"/>
      <w:spacing w:after="0" w:line="288" w:lineRule="auto"/>
      <w:contextualSpacing w:val="0"/>
      <w:textAlignment w:val="center"/>
    </w:pPr>
    <w:rPr>
      <w:rFonts w:ascii="MinionPro-Regular" w:eastAsia="Cambria" w:hAnsi="MinionPro-Regular" w:cs="MinionPro-Regular"/>
      <w:color w:val="000000"/>
      <w:sz w:val="24"/>
    </w:rPr>
  </w:style>
  <w:style w:type="paragraph" w:customStyle="1" w:styleId="Bullet">
    <w:name w:val="Bullet"/>
    <w:basedOn w:val="NormalWeb"/>
    <w:link w:val="BulletChar"/>
    <w:qFormat/>
    <w:rsid w:val="008D316B"/>
    <w:pPr>
      <w:numPr>
        <w:numId w:val="20"/>
      </w:numPr>
      <w:snapToGrid w:val="0"/>
      <w:spacing w:before="60" w:after="60" w:line="245" w:lineRule="auto"/>
      <w:contextualSpacing w:val="0"/>
    </w:pPr>
    <w:rPr>
      <w:rFonts w:ascii="Calibri" w:eastAsia="Times New Roman" w:hAnsi="Calibri" w:cs="Arial"/>
      <w:noProof w:val="0"/>
      <w:color w:val="000000"/>
      <w:sz w:val="20"/>
      <w:szCs w:val="20"/>
      <w:lang w:val="en-US" w:eastAsia="zh-CN"/>
    </w:rPr>
  </w:style>
  <w:style w:type="character" w:customStyle="1" w:styleId="BulletChar">
    <w:name w:val="Bullet Char"/>
    <w:link w:val="Bullet"/>
    <w:rsid w:val="008D316B"/>
    <w:rPr>
      <w:rFonts w:ascii="Calibri" w:eastAsia="Times New Roman" w:hAnsi="Calibri" w:cs="Arial"/>
      <w:color w:val="000000"/>
      <w:sz w:val="20"/>
      <w:szCs w:val="20"/>
      <w:lang w:val="en-US" w:eastAsia="zh-CN"/>
    </w:rPr>
  </w:style>
  <w:style w:type="paragraph" w:customStyle="1" w:styleId="Bullet1">
    <w:name w:val="Bullet 1"/>
    <w:basedOn w:val="Bullet"/>
    <w:link w:val="Bullet1Char"/>
    <w:qFormat/>
    <w:rsid w:val="00DD346C"/>
    <w:pPr>
      <w:numPr>
        <w:numId w:val="21"/>
      </w:numPr>
    </w:pPr>
  </w:style>
  <w:style w:type="character" w:customStyle="1" w:styleId="Bullet1Char">
    <w:name w:val="Bullet 1 Char"/>
    <w:basedOn w:val="BulletChar"/>
    <w:link w:val="Bullet1"/>
    <w:rsid w:val="00DD346C"/>
    <w:rPr>
      <w:rFonts w:ascii="Calibri" w:eastAsia="Times New Roman" w:hAnsi="Calibri" w:cs="Arial"/>
      <w:color w:val="000000"/>
      <w:sz w:val="20"/>
      <w:szCs w:val="20"/>
      <w:lang w:val="en-US" w:eastAsia="zh-CN"/>
    </w:rPr>
  </w:style>
  <w:style w:type="paragraph" w:styleId="NormalWeb">
    <w:name w:val="Normal (Web)"/>
    <w:basedOn w:val="Normal"/>
    <w:uiPriority w:val="99"/>
    <w:rsid w:val="00DD346C"/>
    <w:pPr>
      <w:spacing w:after="200" w:line="240" w:lineRule="auto"/>
    </w:pPr>
    <w:rPr>
      <w:rFonts w:ascii="Times New Roman" w:eastAsia="Cambria" w:hAnsi="Times New Roman" w:cs="Times New Roman"/>
      <w:noProof/>
      <w:color w:val="808080" w:themeColor="background1" w:themeShade="80"/>
      <w:sz w:val="24"/>
    </w:rPr>
  </w:style>
  <w:style w:type="paragraph" w:customStyle="1" w:styleId="Note">
    <w:name w:val="Note"/>
    <w:basedOn w:val="Normal"/>
    <w:link w:val="NoteChar"/>
    <w:qFormat/>
    <w:rsid w:val="00DD346C"/>
    <w:pPr>
      <w:snapToGrid w:val="0"/>
      <w:spacing w:before="60" w:after="60" w:line="245" w:lineRule="auto"/>
      <w:ind w:left="578"/>
      <w:contextualSpacing w:val="0"/>
    </w:pPr>
    <w:rPr>
      <w:rFonts w:ascii="Arial" w:eastAsia="Times New Roman" w:hAnsi="Arial" w:cs="Times New Roman"/>
      <w:i/>
      <w:color w:val="595959"/>
      <w:szCs w:val="22"/>
      <w:lang w:val="en-GB" w:eastAsia="zh-CN"/>
    </w:rPr>
  </w:style>
  <w:style w:type="character" w:customStyle="1" w:styleId="NoteChar">
    <w:name w:val="Note Char"/>
    <w:link w:val="Note"/>
    <w:rsid w:val="00DD346C"/>
    <w:rPr>
      <w:rFonts w:ascii="Arial" w:eastAsia="Times New Roman" w:hAnsi="Arial" w:cs="Times New Roman"/>
      <w:i/>
      <w:color w:val="595959"/>
      <w:sz w:val="20"/>
      <w:szCs w:val="22"/>
      <w:lang w:val="en-GB" w:eastAsia="zh-CN"/>
    </w:rPr>
  </w:style>
  <w:style w:type="paragraph" w:customStyle="1" w:styleId="Bullet2">
    <w:name w:val="Bullet 2"/>
    <w:basedOn w:val="Bullet1"/>
    <w:next w:val="Normal"/>
    <w:link w:val="Bullet2Char"/>
    <w:qFormat/>
    <w:rsid w:val="00DD346C"/>
    <w:pPr>
      <w:numPr>
        <w:numId w:val="22"/>
      </w:numPr>
      <w:tabs>
        <w:tab w:val="left" w:pos="1843"/>
      </w:tabs>
    </w:pPr>
    <w:rPr>
      <w:lang w:val="en-GB"/>
    </w:rPr>
  </w:style>
  <w:style w:type="character" w:customStyle="1" w:styleId="Bullet2Char">
    <w:name w:val="Bullet 2 Char"/>
    <w:basedOn w:val="Bullet1Char"/>
    <w:link w:val="Bullet2"/>
    <w:rsid w:val="00DD346C"/>
    <w:rPr>
      <w:rFonts w:ascii="Calibri" w:eastAsia="Times New Roman" w:hAnsi="Calibri" w:cs="Arial"/>
      <w:color w:val="000000"/>
      <w:sz w:val="20"/>
      <w:szCs w:val="20"/>
      <w:lang w:val="en-GB" w:eastAsia="zh-CN"/>
    </w:rPr>
  </w:style>
  <w:style w:type="paragraph" w:customStyle="1" w:styleId="MediumGrid21">
    <w:name w:val="Medium Grid 21"/>
    <w:uiPriority w:val="1"/>
    <w:qFormat/>
    <w:rsid w:val="00DD346C"/>
    <w:rPr>
      <w:rFonts w:ascii="Arial" w:eastAsia="Cambria" w:hAnsi="Arial" w:cs="Times New Roman"/>
      <w:sz w:val="20"/>
      <w:szCs w:val="22"/>
      <w:lang w:val="en-US"/>
    </w:rPr>
  </w:style>
  <w:style w:type="paragraph" w:customStyle="1" w:styleId="Titelboven">
    <w:name w:val="Titel boven"/>
    <w:basedOn w:val="Normal"/>
    <w:qFormat/>
    <w:rsid w:val="00DD346C"/>
    <w:pPr>
      <w:spacing w:after="0" w:line="240" w:lineRule="auto"/>
      <w:ind w:left="578"/>
      <w:contextualSpacing w:val="0"/>
      <w:jc w:val="right"/>
    </w:pPr>
    <w:rPr>
      <w:rFonts w:ascii="Verdana" w:eastAsia="Cambria" w:hAnsi="Verdana" w:cs="Times New Roman"/>
      <w:b/>
      <w:color w:val="00337E"/>
      <w:sz w:val="38"/>
      <w:lang w:val="nl-BE"/>
    </w:rPr>
  </w:style>
  <w:style w:type="paragraph" w:styleId="ListParagraph">
    <w:name w:val="List Paragraph"/>
    <w:basedOn w:val="Normal"/>
    <w:qFormat/>
    <w:rsid w:val="00DD346C"/>
    <w:pPr>
      <w:spacing w:after="200" w:line="276" w:lineRule="auto"/>
      <w:ind w:left="720"/>
    </w:pPr>
    <w:rPr>
      <w:rFonts w:ascii="Arial" w:eastAsia="Calibri" w:hAnsi="Arial" w:cs="Times New Roman"/>
      <w:color w:val="808080" w:themeColor="background1" w:themeShade="80"/>
      <w:szCs w:val="22"/>
      <w:lang w:val="en-US"/>
    </w:rPr>
  </w:style>
  <w:style w:type="paragraph" w:styleId="Revision">
    <w:name w:val="Revision"/>
    <w:hidden/>
    <w:rsid w:val="00DD346C"/>
    <w:rPr>
      <w:rFonts w:ascii="Arial" w:eastAsia="Cambria" w:hAnsi="Arial" w:cs="Times New Roman"/>
      <w:noProof/>
      <w:color w:val="808080" w:themeColor="background1" w:themeShade="80"/>
      <w:sz w:val="20"/>
    </w:rPr>
  </w:style>
  <w:style w:type="paragraph" w:styleId="ListBullet">
    <w:name w:val="List Bullet"/>
    <w:basedOn w:val="Normal"/>
    <w:autoRedefine/>
    <w:rsid w:val="00DD346C"/>
    <w:pPr>
      <w:numPr>
        <w:numId w:val="30"/>
      </w:numPr>
      <w:spacing w:after="0" w:line="288" w:lineRule="auto"/>
      <w:contextualSpacing w:val="0"/>
    </w:pPr>
    <w:rPr>
      <w:rFonts w:ascii="Arial" w:eastAsia="Times New Roman" w:hAnsi="Arial"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47379">
      <w:bodyDiv w:val="1"/>
      <w:marLeft w:val="0"/>
      <w:marRight w:val="0"/>
      <w:marTop w:val="0"/>
      <w:marBottom w:val="0"/>
      <w:divBdr>
        <w:top w:val="none" w:sz="0" w:space="0" w:color="auto"/>
        <w:left w:val="none" w:sz="0" w:space="0" w:color="auto"/>
        <w:bottom w:val="none" w:sz="0" w:space="0" w:color="auto"/>
        <w:right w:val="none" w:sz="0" w:space="0" w:color="auto"/>
      </w:divBdr>
    </w:div>
    <w:div w:id="428627273">
      <w:bodyDiv w:val="1"/>
      <w:marLeft w:val="0"/>
      <w:marRight w:val="0"/>
      <w:marTop w:val="0"/>
      <w:marBottom w:val="0"/>
      <w:divBdr>
        <w:top w:val="none" w:sz="0" w:space="0" w:color="auto"/>
        <w:left w:val="none" w:sz="0" w:space="0" w:color="auto"/>
        <w:bottom w:val="none" w:sz="0" w:space="0" w:color="auto"/>
        <w:right w:val="none" w:sz="0" w:space="0" w:color="auto"/>
      </w:divBdr>
    </w:div>
    <w:div w:id="1093672102">
      <w:bodyDiv w:val="1"/>
      <w:marLeft w:val="0"/>
      <w:marRight w:val="0"/>
      <w:marTop w:val="0"/>
      <w:marBottom w:val="0"/>
      <w:divBdr>
        <w:top w:val="none" w:sz="0" w:space="0" w:color="auto"/>
        <w:left w:val="none" w:sz="0" w:space="0" w:color="auto"/>
        <w:bottom w:val="none" w:sz="0" w:space="0" w:color="auto"/>
        <w:right w:val="none" w:sz="0" w:space="0" w:color="auto"/>
      </w:divBdr>
    </w:div>
    <w:div w:id="2131393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timewfm.co.uk/en/solutions/proteam-software/121"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otimewfm.co.uk/en/solutions/protime-software/12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protimewfm.co.uk/en/solutions/proaccess-software/125"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otimewfm.co.uk/en/solutions/procost-software/124"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timewfm.co.uk/en/solutions/pronet-software/123" TargetMode="External"/><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0B7BE-2400-4D60-9B93-2A2EAB56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3452</Words>
  <Characters>18991</Characters>
  <Application>Microsoft Office Word</Application>
  <DocSecurity>0</DocSecurity>
  <Lines>158</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VeDS</dc:creator>
  <cp:keywords/>
  <dc:description/>
  <cp:lastModifiedBy>Quirijn van der Haven</cp:lastModifiedBy>
  <cp:revision>2</cp:revision>
  <dcterms:created xsi:type="dcterms:W3CDTF">2017-05-01T14:21:00Z</dcterms:created>
  <dcterms:modified xsi:type="dcterms:W3CDTF">2017-05-01T14:21:00Z</dcterms:modified>
</cp:coreProperties>
</file>